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F20" w:rsidRDefault="00C64F20" w:rsidP="00C64F20">
      <w:pPr>
        <w:pStyle w:val="a7"/>
        <w:spacing w:line="360" w:lineRule="auto"/>
        <w:ind w:left="0"/>
        <w:jc w:val="center"/>
        <w:rPr>
          <w:b/>
          <w:i/>
        </w:rPr>
      </w:pPr>
    </w:p>
    <w:p w:rsidR="00C64F20" w:rsidRDefault="00C64F20" w:rsidP="00C64F20">
      <w:pPr>
        <w:pStyle w:val="a7"/>
        <w:spacing w:line="360" w:lineRule="auto"/>
        <w:jc w:val="center"/>
        <w:rPr>
          <w:b/>
          <w:i/>
        </w:rPr>
      </w:pPr>
    </w:p>
    <w:p w:rsidR="00C64F20" w:rsidRDefault="00C64F20" w:rsidP="00C64F20">
      <w:pPr>
        <w:pStyle w:val="a7"/>
        <w:spacing w:line="360" w:lineRule="auto"/>
        <w:jc w:val="center"/>
        <w:rPr>
          <w:b/>
          <w:i/>
        </w:rPr>
      </w:pPr>
    </w:p>
    <w:p w:rsidR="00C64F20" w:rsidRDefault="00C64F20" w:rsidP="00C64F20">
      <w:pPr>
        <w:pStyle w:val="a7"/>
        <w:spacing w:line="360" w:lineRule="auto"/>
        <w:jc w:val="center"/>
        <w:rPr>
          <w:b/>
          <w:i/>
        </w:rPr>
      </w:pPr>
    </w:p>
    <w:p w:rsidR="00C64F20" w:rsidRDefault="00C64F20" w:rsidP="00C64F20">
      <w:pPr>
        <w:pStyle w:val="a7"/>
        <w:spacing w:line="360" w:lineRule="auto"/>
        <w:jc w:val="center"/>
        <w:rPr>
          <w:b/>
          <w:i/>
        </w:rPr>
      </w:pPr>
    </w:p>
    <w:p w:rsidR="00C64F20" w:rsidRDefault="00C64F20" w:rsidP="00C64F20">
      <w:pPr>
        <w:pStyle w:val="a7"/>
        <w:spacing w:line="360" w:lineRule="auto"/>
        <w:jc w:val="center"/>
        <w:rPr>
          <w:b/>
          <w:i/>
        </w:rPr>
      </w:pPr>
    </w:p>
    <w:p w:rsidR="00C64F20" w:rsidRPr="000B7771" w:rsidRDefault="00C64F20" w:rsidP="00C64F20">
      <w:pPr>
        <w:pStyle w:val="a7"/>
        <w:spacing w:after="0" w:line="480" w:lineRule="auto"/>
        <w:ind w:left="0"/>
        <w:jc w:val="center"/>
        <w:rPr>
          <w:b/>
          <w:i/>
        </w:rPr>
      </w:pPr>
      <w:r w:rsidRPr="000B7771">
        <w:rPr>
          <w:b/>
          <w:i/>
        </w:rPr>
        <w:t>Аннотация к рабочей программе</w:t>
      </w:r>
    </w:p>
    <w:p w:rsidR="00C64F20" w:rsidRPr="000B7771" w:rsidRDefault="00C64F20" w:rsidP="00C64F20">
      <w:pPr>
        <w:pStyle w:val="a7"/>
        <w:spacing w:after="0" w:line="480" w:lineRule="auto"/>
        <w:ind w:left="0"/>
        <w:jc w:val="center"/>
        <w:rPr>
          <w:b/>
        </w:rPr>
      </w:pPr>
      <w:r w:rsidRPr="000B7771">
        <w:t>учебной дисциплины</w:t>
      </w:r>
    </w:p>
    <w:p w:rsidR="00C64F20" w:rsidRDefault="00C64F20" w:rsidP="00C64F20">
      <w:pPr>
        <w:pStyle w:val="a7"/>
        <w:spacing w:after="0" w:line="480" w:lineRule="auto"/>
        <w:jc w:val="center"/>
      </w:pPr>
      <w:r>
        <w:t>«</w:t>
      </w:r>
      <w:r>
        <w:rPr>
          <w:color w:val="0D0D0D"/>
        </w:rPr>
        <w:t>ОП.09</w:t>
      </w:r>
      <w:r w:rsidRPr="00142382">
        <w:rPr>
          <w:color w:val="0D0D0D"/>
        </w:rPr>
        <w:t xml:space="preserve"> Основы возрастной и педагогической психологии</w:t>
      </w:r>
      <w:r>
        <w:t>»</w:t>
      </w:r>
    </w:p>
    <w:p w:rsidR="00C64F20" w:rsidRDefault="00C64F20" w:rsidP="00C64F20">
      <w:pPr>
        <w:jc w:val="center"/>
        <w:rPr>
          <w:rFonts w:ascii="Times New Roman" w:hAnsi="Times New Roman"/>
          <w:b/>
          <w:color w:val="0D0D0D"/>
          <w:sz w:val="24"/>
          <w:szCs w:val="24"/>
        </w:rPr>
      </w:pPr>
      <w:r>
        <w:rPr>
          <w:rFonts w:ascii="Times New Roman" w:hAnsi="Times New Roman"/>
          <w:bCs/>
          <w:sz w:val="24"/>
          <w:szCs w:val="24"/>
        </w:rPr>
        <w:t xml:space="preserve">Общепрофессиональный </w:t>
      </w:r>
      <w:r w:rsidRPr="000B7771">
        <w:rPr>
          <w:rFonts w:ascii="Times New Roman" w:hAnsi="Times New Roman"/>
          <w:bCs/>
          <w:sz w:val="24"/>
          <w:szCs w:val="24"/>
        </w:rPr>
        <w:t xml:space="preserve"> цикл</w:t>
      </w:r>
      <w:r w:rsidRPr="00934DD7">
        <w:rPr>
          <w:rFonts w:ascii="Times New Roman" w:hAnsi="Times New Roman"/>
          <w:b/>
          <w:color w:val="0D0D0D"/>
          <w:sz w:val="24"/>
          <w:szCs w:val="24"/>
        </w:rPr>
        <w:t xml:space="preserve"> </w:t>
      </w:r>
      <w:r>
        <w:rPr>
          <w:rFonts w:ascii="Times New Roman" w:hAnsi="Times New Roman"/>
          <w:b/>
          <w:color w:val="0D0D0D"/>
          <w:sz w:val="24"/>
          <w:szCs w:val="24"/>
        </w:rPr>
        <w:br w:type="page"/>
      </w:r>
    </w:p>
    <w:p w:rsidR="00142382" w:rsidRPr="00142382" w:rsidRDefault="00142382" w:rsidP="00C64F20">
      <w:pPr>
        <w:numPr>
          <w:ilvl w:val="0"/>
          <w:numId w:val="25"/>
        </w:numPr>
        <w:suppressAutoHyphens/>
        <w:spacing w:after="0" w:line="276" w:lineRule="auto"/>
        <w:jc w:val="center"/>
        <w:rPr>
          <w:rFonts w:ascii="Times New Roman" w:eastAsia="Times New Roman" w:hAnsi="Times New Roman" w:cs="Times New Roman"/>
          <w:b/>
          <w:color w:val="0D0D0D"/>
          <w:sz w:val="24"/>
          <w:szCs w:val="24"/>
          <w:lang w:eastAsia="ru-RU"/>
        </w:rPr>
      </w:pPr>
      <w:r w:rsidRPr="00142382">
        <w:rPr>
          <w:rFonts w:ascii="Times New Roman" w:eastAsia="Times New Roman" w:hAnsi="Times New Roman" w:cs="Times New Roman"/>
          <w:b/>
          <w:color w:val="0D0D0D"/>
          <w:sz w:val="24"/>
          <w:szCs w:val="24"/>
          <w:lang w:eastAsia="ru-RU"/>
        </w:rPr>
        <w:lastRenderedPageBreak/>
        <w:t>ОБЩАЯ ХАРАКТЕРИСТИКА РАБОЧЕЙ ПРОГРАММЫ УЧЕБНОЙ ДИСЦИПЛИНЫ</w:t>
      </w:r>
    </w:p>
    <w:p w:rsidR="00142382" w:rsidRPr="00142382" w:rsidRDefault="005A23EB" w:rsidP="00142382">
      <w:pPr>
        <w:suppressAutoHyphens/>
        <w:spacing w:after="0" w:line="240" w:lineRule="auto"/>
        <w:ind w:left="720"/>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«ОП.09</w:t>
      </w:r>
      <w:r w:rsidR="00142382" w:rsidRPr="00142382">
        <w:rPr>
          <w:rFonts w:ascii="Times New Roman" w:eastAsia="Times New Roman" w:hAnsi="Times New Roman" w:cs="Times New Roman"/>
          <w:b/>
          <w:color w:val="0D0D0D"/>
          <w:sz w:val="24"/>
          <w:szCs w:val="24"/>
          <w:lang w:eastAsia="ru-RU"/>
        </w:rPr>
        <w:t xml:space="preserve"> Основы возрастной и педагогической психологии»</w:t>
      </w:r>
    </w:p>
    <w:p w:rsidR="00142382" w:rsidRPr="00142382" w:rsidRDefault="00142382" w:rsidP="00142382">
      <w:pPr>
        <w:spacing w:after="0" w:line="276" w:lineRule="auto"/>
        <w:ind w:firstLine="709"/>
        <w:jc w:val="center"/>
        <w:rPr>
          <w:rFonts w:ascii="Times New Roman" w:eastAsia="Times New Roman" w:hAnsi="Times New Roman" w:cs="Times New Roman"/>
          <w:color w:val="0D0D0D"/>
          <w:sz w:val="24"/>
          <w:szCs w:val="24"/>
          <w:vertAlign w:val="superscript"/>
          <w:lang w:eastAsia="ru-RU"/>
        </w:rPr>
      </w:pPr>
    </w:p>
    <w:p w:rsidR="00142382" w:rsidRPr="00142382" w:rsidRDefault="00142382" w:rsidP="00142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b/>
          <w:color w:val="0D0D0D"/>
          <w:sz w:val="24"/>
          <w:szCs w:val="24"/>
          <w:lang w:eastAsia="ru-RU"/>
        </w:rPr>
        <w:t xml:space="preserve">1.1. Место дисциплины в структуре основной образовательной программы: </w:t>
      </w:r>
    </w:p>
    <w:p w:rsidR="00142382" w:rsidRPr="00142382" w:rsidRDefault="005A23EB" w:rsidP="00142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Учебная дисциплина «ОП.09</w:t>
      </w:r>
      <w:r w:rsidR="00142382" w:rsidRPr="00142382">
        <w:rPr>
          <w:rFonts w:ascii="Times New Roman" w:eastAsia="Times New Roman" w:hAnsi="Times New Roman" w:cs="Times New Roman"/>
          <w:color w:val="0D0D0D"/>
          <w:sz w:val="24"/>
          <w:szCs w:val="24"/>
          <w:lang w:eastAsia="ru-RU"/>
        </w:rPr>
        <w:t xml:space="preserve"> Основы возрастной и педагогической психологии» является обязательной частью общепрофессионального цикла примерной образовательной программы в соответствии с ФГОС СПО по специальности 44.02.01 Дошкольное образование. </w:t>
      </w:r>
    </w:p>
    <w:p w:rsidR="00142382" w:rsidRPr="00142382" w:rsidRDefault="00142382" w:rsidP="00142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Особое значение дисциплина имеет при формировании и развитии ОК 01, ОК 02.</w:t>
      </w:r>
    </w:p>
    <w:p w:rsidR="00142382" w:rsidRPr="00142382" w:rsidRDefault="00142382" w:rsidP="00142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D0D0D"/>
          <w:sz w:val="24"/>
          <w:szCs w:val="24"/>
          <w:lang w:eastAsia="ru-RU"/>
        </w:rPr>
      </w:pPr>
    </w:p>
    <w:p w:rsidR="00142382" w:rsidRPr="00142382" w:rsidRDefault="00142382" w:rsidP="00142382">
      <w:pPr>
        <w:spacing w:after="0" w:line="276" w:lineRule="auto"/>
        <w:ind w:firstLine="709"/>
        <w:rPr>
          <w:rFonts w:ascii="Times New Roman" w:eastAsia="Times New Roman" w:hAnsi="Times New Roman" w:cs="Times New Roman"/>
          <w:b/>
          <w:color w:val="0D0D0D"/>
          <w:sz w:val="24"/>
          <w:szCs w:val="24"/>
          <w:lang w:eastAsia="ru-RU"/>
        </w:rPr>
      </w:pPr>
      <w:r w:rsidRPr="00142382">
        <w:rPr>
          <w:rFonts w:ascii="Times New Roman" w:eastAsia="Times New Roman" w:hAnsi="Times New Roman" w:cs="Times New Roman"/>
          <w:b/>
          <w:color w:val="0D0D0D"/>
          <w:sz w:val="24"/>
          <w:szCs w:val="24"/>
          <w:lang w:eastAsia="ru-RU"/>
        </w:rPr>
        <w:t>1.2. Цель и планируемые результаты освоения дисциплины:</w:t>
      </w:r>
    </w:p>
    <w:p w:rsidR="00142382" w:rsidRPr="00142382" w:rsidRDefault="00142382" w:rsidP="00142382">
      <w:pPr>
        <w:suppressAutoHyphens/>
        <w:spacing w:after="0" w:line="240" w:lineRule="auto"/>
        <w:ind w:firstLine="709"/>
        <w:jc w:val="both"/>
        <w:rPr>
          <w:rFonts w:ascii="Times New Roman" w:eastAsia="Times New Roman" w:hAnsi="Times New Roman" w:cs="Times New Roman"/>
          <w:color w:val="0D0D0D"/>
          <w:sz w:val="24"/>
          <w:szCs w:val="24"/>
        </w:rPr>
      </w:pPr>
      <w:r w:rsidRPr="00142382">
        <w:rPr>
          <w:rFonts w:ascii="Times New Roman" w:eastAsia="Times New Roman" w:hAnsi="Times New Roman" w:cs="Times New Roman"/>
          <w:color w:val="0D0D0D"/>
          <w:sz w:val="24"/>
          <w:szCs w:val="24"/>
          <w:lang w:eastAsia="ru-RU"/>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142382" w:rsidRPr="00142382" w:rsidTr="002514AD">
        <w:trPr>
          <w:trHeight w:val="649"/>
        </w:trPr>
        <w:tc>
          <w:tcPr>
            <w:tcW w:w="1589" w:type="dxa"/>
            <w:hideMark/>
          </w:tcPr>
          <w:p w:rsidR="00142382" w:rsidRPr="00142382" w:rsidRDefault="00142382" w:rsidP="00142382">
            <w:pPr>
              <w:suppressAutoHyphens/>
              <w:spacing w:after="0" w:line="240" w:lineRule="auto"/>
              <w:jc w:val="center"/>
              <w:rPr>
                <w:rFonts w:ascii="Times New Roman" w:eastAsia="Times New Roman" w:hAnsi="Times New Roman" w:cs="Times New Roman"/>
                <w:b/>
                <w:bCs/>
                <w:color w:val="0D0D0D"/>
                <w:lang w:eastAsia="ru-RU"/>
              </w:rPr>
            </w:pPr>
            <w:r w:rsidRPr="00142382">
              <w:rPr>
                <w:rFonts w:ascii="Times New Roman" w:eastAsia="Times New Roman" w:hAnsi="Times New Roman" w:cs="Times New Roman"/>
                <w:b/>
                <w:bCs/>
                <w:color w:val="0D0D0D"/>
                <w:lang w:eastAsia="ru-RU"/>
              </w:rPr>
              <w:t xml:space="preserve">Код </w:t>
            </w:r>
          </w:p>
          <w:p w:rsidR="00142382" w:rsidRPr="00142382" w:rsidRDefault="00142382" w:rsidP="00142382">
            <w:pPr>
              <w:suppressAutoHyphens/>
              <w:spacing w:after="0" w:line="240" w:lineRule="auto"/>
              <w:jc w:val="center"/>
              <w:rPr>
                <w:rFonts w:ascii="Times New Roman" w:eastAsia="Times New Roman" w:hAnsi="Times New Roman" w:cs="Times New Roman"/>
                <w:b/>
                <w:bCs/>
                <w:color w:val="0D0D0D"/>
                <w:lang w:eastAsia="ru-RU"/>
              </w:rPr>
            </w:pPr>
            <w:r w:rsidRPr="00142382">
              <w:rPr>
                <w:rFonts w:ascii="Times New Roman" w:eastAsia="Times New Roman" w:hAnsi="Times New Roman" w:cs="Times New Roman"/>
                <w:b/>
                <w:bCs/>
                <w:color w:val="0D0D0D"/>
                <w:lang w:eastAsia="ru-RU"/>
              </w:rPr>
              <w:t>ПК, ОК</w:t>
            </w:r>
          </w:p>
        </w:tc>
        <w:tc>
          <w:tcPr>
            <w:tcW w:w="3764" w:type="dxa"/>
            <w:hideMark/>
          </w:tcPr>
          <w:p w:rsidR="00142382" w:rsidRPr="00142382" w:rsidRDefault="00142382" w:rsidP="00142382">
            <w:pPr>
              <w:suppressAutoHyphens/>
              <w:spacing w:after="0" w:line="240" w:lineRule="auto"/>
              <w:jc w:val="center"/>
              <w:rPr>
                <w:rFonts w:ascii="Times New Roman" w:eastAsia="Times New Roman" w:hAnsi="Times New Roman" w:cs="Times New Roman"/>
                <w:b/>
                <w:bCs/>
                <w:color w:val="0D0D0D"/>
                <w:lang w:eastAsia="ru-RU"/>
              </w:rPr>
            </w:pPr>
            <w:r w:rsidRPr="00142382">
              <w:rPr>
                <w:rFonts w:ascii="Times New Roman" w:eastAsia="Times New Roman" w:hAnsi="Times New Roman" w:cs="Times New Roman"/>
                <w:b/>
                <w:bCs/>
                <w:color w:val="0D0D0D"/>
                <w:lang w:eastAsia="ru-RU"/>
              </w:rPr>
              <w:t>Умения</w:t>
            </w:r>
          </w:p>
        </w:tc>
        <w:tc>
          <w:tcPr>
            <w:tcW w:w="3895" w:type="dxa"/>
            <w:hideMark/>
          </w:tcPr>
          <w:p w:rsidR="00142382" w:rsidRPr="00142382" w:rsidRDefault="00142382" w:rsidP="00142382">
            <w:pPr>
              <w:suppressAutoHyphens/>
              <w:spacing w:after="0" w:line="240" w:lineRule="auto"/>
              <w:jc w:val="center"/>
              <w:rPr>
                <w:rFonts w:ascii="Times New Roman" w:eastAsia="Times New Roman" w:hAnsi="Times New Roman" w:cs="Times New Roman"/>
                <w:b/>
                <w:bCs/>
                <w:color w:val="0D0D0D"/>
                <w:lang w:eastAsia="ru-RU"/>
              </w:rPr>
            </w:pPr>
            <w:r w:rsidRPr="00142382">
              <w:rPr>
                <w:rFonts w:ascii="Times New Roman" w:eastAsia="Times New Roman" w:hAnsi="Times New Roman" w:cs="Times New Roman"/>
                <w:b/>
                <w:bCs/>
                <w:color w:val="0D0D0D"/>
                <w:lang w:eastAsia="ru-RU"/>
              </w:rPr>
              <w:t>Знания</w:t>
            </w:r>
          </w:p>
        </w:tc>
      </w:tr>
      <w:tr w:rsidR="00142382" w:rsidRPr="00142382" w:rsidTr="002514AD">
        <w:trPr>
          <w:trHeight w:val="212"/>
        </w:trPr>
        <w:tc>
          <w:tcPr>
            <w:tcW w:w="1589" w:type="dxa"/>
          </w:tcPr>
          <w:p w:rsidR="00142382" w:rsidRPr="00142382" w:rsidRDefault="00142382" w:rsidP="00142382">
            <w:pPr>
              <w:suppressAutoHyphens/>
              <w:spacing w:after="0" w:line="240" w:lineRule="auto"/>
              <w:jc w:val="center"/>
              <w:rPr>
                <w:rFonts w:ascii="Times New Roman" w:eastAsia="Times New Roman" w:hAnsi="Times New Roman" w:cs="Times New Roman"/>
                <w:iCs/>
                <w:color w:val="0D0D0D"/>
                <w:lang w:eastAsia="ru-RU"/>
              </w:rPr>
            </w:pPr>
            <w:r w:rsidRPr="00142382">
              <w:rPr>
                <w:rFonts w:ascii="Times New Roman" w:eastAsia="Times New Roman" w:hAnsi="Times New Roman" w:cs="Times New Roman"/>
                <w:iCs/>
                <w:color w:val="0D0D0D"/>
                <w:lang w:eastAsia="ru-RU"/>
              </w:rPr>
              <w:t>ПК 2.1</w:t>
            </w:r>
          </w:p>
          <w:p w:rsidR="00142382" w:rsidRPr="00142382" w:rsidRDefault="00142382" w:rsidP="00142382">
            <w:pPr>
              <w:suppressAutoHyphens/>
              <w:spacing w:after="0" w:line="240" w:lineRule="auto"/>
              <w:jc w:val="center"/>
              <w:rPr>
                <w:rFonts w:ascii="Times New Roman" w:eastAsia="Times New Roman" w:hAnsi="Times New Roman" w:cs="Times New Roman"/>
                <w:iCs/>
                <w:color w:val="0D0D0D"/>
                <w:lang w:eastAsia="ru-RU"/>
              </w:rPr>
            </w:pPr>
            <w:r w:rsidRPr="00142382">
              <w:rPr>
                <w:rFonts w:ascii="Times New Roman" w:eastAsia="Times New Roman" w:hAnsi="Times New Roman" w:cs="Times New Roman"/>
                <w:iCs/>
                <w:color w:val="0D0D0D"/>
                <w:lang w:eastAsia="ru-RU"/>
              </w:rPr>
              <w:t>ПК 3.1</w:t>
            </w:r>
          </w:p>
          <w:p w:rsidR="00142382" w:rsidRPr="00142382" w:rsidRDefault="00142382" w:rsidP="00142382">
            <w:pPr>
              <w:suppressAutoHyphens/>
              <w:spacing w:after="0" w:line="240" w:lineRule="auto"/>
              <w:jc w:val="center"/>
              <w:rPr>
                <w:rFonts w:ascii="Times New Roman" w:eastAsia="Times New Roman" w:hAnsi="Times New Roman" w:cs="Times New Roman"/>
                <w:iCs/>
                <w:color w:val="0D0D0D"/>
                <w:lang w:eastAsia="ru-RU"/>
              </w:rPr>
            </w:pPr>
            <w:r w:rsidRPr="00142382">
              <w:rPr>
                <w:rFonts w:ascii="Times New Roman" w:eastAsia="Times New Roman" w:hAnsi="Times New Roman" w:cs="Times New Roman"/>
                <w:iCs/>
                <w:color w:val="0D0D0D"/>
                <w:lang w:eastAsia="ru-RU"/>
              </w:rPr>
              <w:t>ПК 4.1</w:t>
            </w:r>
          </w:p>
          <w:p w:rsidR="00142382" w:rsidRPr="00142382" w:rsidRDefault="00142382" w:rsidP="00142382">
            <w:pPr>
              <w:suppressAutoHyphens/>
              <w:spacing w:after="0" w:line="240" w:lineRule="auto"/>
              <w:jc w:val="center"/>
              <w:rPr>
                <w:rFonts w:ascii="Times New Roman" w:eastAsia="Times New Roman" w:hAnsi="Times New Roman" w:cs="Times New Roman"/>
                <w:iCs/>
                <w:color w:val="0D0D0D"/>
                <w:lang w:eastAsia="ru-RU"/>
              </w:rPr>
            </w:pPr>
            <w:r w:rsidRPr="00142382">
              <w:rPr>
                <w:rFonts w:ascii="Times New Roman" w:eastAsia="Times New Roman" w:hAnsi="Times New Roman" w:cs="Times New Roman"/>
                <w:iCs/>
                <w:color w:val="0D0D0D"/>
                <w:lang w:eastAsia="ru-RU"/>
              </w:rPr>
              <w:t>ПК 5.1</w:t>
            </w:r>
          </w:p>
          <w:p w:rsidR="00142382" w:rsidRPr="00142382" w:rsidRDefault="00142382" w:rsidP="00142382">
            <w:pPr>
              <w:suppressAutoHyphens/>
              <w:spacing w:after="0" w:line="240" w:lineRule="auto"/>
              <w:jc w:val="center"/>
              <w:rPr>
                <w:rFonts w:ascii="Times New Roman" w:eastAsia="Times New Roman" w:hAnsi="Times New Roman" w:cs="Times New Roman"/>
                <w:iCs/>
                <w:color w:val="0D0D0D"/>
                <w:lang w:eastAsia="ru-RU"/>
              </w:rPr>
            </w:pPr>
            <w:r w:rsidRPr="00142382">
              <w:rPr>
                <w:rFonts w:ascii="Times New Roman" w:eastAsia="Times New Roman" w:hAnsi="Times New Roman" w:cs="Times New Roman"/>
                <w:iCs/>
                <w:color w:val="0D0D0D"/>
                <w:lang w:eastAsia="ru-RU"/>
              </w:rPr>
              <w:t>ПК 5.3</w:t>
            </w:r>
          </w:p>
          <w:p w:rsidR="00142382" w:rsidRPr="00142382" w:rsidRDefault="00142382" w:rsidP="00142382">
            <w:pPr>
              <w:suppressAutoHyphens/>
              <w:spacing w:after="0" w:line="240" w:lineRule="auto"/>
              <w:jc w:val="center"/>
              <w:rPr>
                <w:rFonts w:ascii="Times New Roman" w:eastAsia="Times New Roman" w:hAnsi="Times New Roman" w:cs="Times New Roman"/>
                <w:iCs/>
                <w:color w:val="0D0D0D"/>
                <w:lang w:eastAsia="ru-RU"/>
              </w:rPr>
            </w:pPr>
            <w:r w:rsidRPr="00142382">
              <w:rPr>
                <w:rFonts w:ascii="Times New Roman" w:eastAsia="Times New Roman" w:hAnsi="Times New Roman" w:cs="Times New Roman"/>
                <w:iCs/>
                <w:color w:val="0D0D0D"/>
                <w:lang w:eastAsia="ru-RU"/>
              </w:rPr>
              <w:t>ОК 01</w:t>
            </w:r>
          </w:p>
          <w:p w:rsidR="00142382" w:rsidRPr="00142382" w:rsidRDefault="00142382" w:rsidP="00142382">
            <w:pPr>
              <w:suppressAutoHyphens/>
              <w:spacing w:after="0" w:line="240" w:lineRule="auto"/>
              <w:jc w:val="center"/>
              <w:rPr>
                <w:rFonts w:ascii="Times New Roman" w:eastAsia="Times New Roman" w:hAnsi="Times New Roman" w:cs="Times New Roman"/>
                <w:iCs/>
                <w:color w:val="0D0D0D"/>
                <w:lang w:eastAsia="ru-RU"/>
              </w:rPr>
            </w:pPr>
            <w:r w:rsidRPr="00142382">
              <w:rPr>
                <w:rFonts w:ascii="Times New Roman" w:eastAsia="Times New Roman" w:hAnsi="Times New Roman" w:cs="Times New Roman"/>
                <w:iCs/>
                <w:color w:val="0D0D0D"/>
                <w:lang w:eastAsia="ru-RU"/>
              </w:rPr>
              <w:t>ОК 02</w:t>
            </w:r>
          </w:p>
          <w:p w:rsidR="00142382" w:rsidRPr="00142382" w:rsidRDefault="00142382" w:rsidP="00142382">
            <w:pPr>
              <w:suppressAutoHyphens/>
              <w:spacing w:after="0" w:line="240" w:lineRule="auto"/>
              <w:jc w:val="center"/>
              <w:rPr>
                <w:rFonts w:ascii="Times New Roman" w:eastAsia="Times New Roman" w:hAnsi="Times New Roman" w:cs="Times New Roman"/>
                <w:i/>
                <w:color w:val="0D0D0D"/>
                <w:lang w:eastAsia="ru-RU"/>
              </w:rPr>
            </w:pPr>
          </w:p>
        </w:tc>
        <w:tc>
          <w:tcPr>
            <w:tcW w:w="3764" w:type="dxa"/>
          </w:tcPr>
          <w:p w:rsidR="00142382" w:rsidRPr="00142382" w:rsidRDefault="00142382" w:rsidP="00142382">
            <w:pPr>
              <w:tabs>
                <w:tab w:val="left" w:pos="316"/>
              </w:tabs>
              <w:suppressAutoHyphens/>
              <w:spacing w:after="0" w:line="240" w:lineRule="auto"/>
              <w:jc w:val="both"/>
              <w:rPr>
                <w:rFonts w:ascii="Times New Roman" w:eastAsia="Times New Roman" w:hAnsi="Times New Roman" w:cs="Times New Roman"/>
                <w:iCs/>
                <w:color w:val="0D0D0D"/>
                <w:sz w:val="24"/>
                <w:szCs w:val="24"/>
                <w:lang w:eastAsia="ru-RU"/>
              </w:rPr>
            </w:pPr>
            <w:r w:rsidRPr="00142382">
              <w:rPr>
                <w:rFonts w:ascii="Times New Roman" w:eastAsia="Times New Roman" w:hAnsi="Times New Roman" w:cs="Times New Roman"/>
                <w:iCs/>
                <w:color w:val="0D0D0D"/>
                <w:sz w:val="24"/>
                <w:szCs w:val="24"/>
                <w:lang w:eastAsia="ru-RU"/>
              </w:rPr>
              <w:t>анализировать педагогические ситуации, применяя знания об общих и индивидуальных особенностях, факторах психического развития, психологических механизмах педагогического процесса;</w:t>
            </w:r>
          </w:p>
          <w:p w:rsidR="00142382" w:rsidRPr="00142382" w:rsidRDefault="00142382" w:rsidP="00142382">
            <w:pPr>
              <w:tabs>
                <w:tab w:val="left" w:pos="316"/>
              </w:tabs>
              <w:suppressAutoHyphens/>
              <w:spacing w:after="0" w:line="240" w:lineRule="auto"/>
              <w:jc w:val="both"/>
              <w:rPr>
                <w:rFonts w:ascii="Times New Roman" w:eastAsia="Times New Roman" w:hAnsi="Times New Roman" w:cs="Times New Roman"/>
                <w:i/>
                <w:color w:val="0D0D0D"/>
                <w:sz w:val="24"/>
                <w:szCs w:val="24"/>
                <w:lang w:eastAsia="ru-RU"/>
              </w:rPr>
            </w:pPr>
            <w:r w:rsidRPr="00142382">
              <w:rPr>
                <w:rFonts w:ascii="Times New Roman" w:eastAsia="Times New Roman" w:hAnsi="Times New Roman" w:cs="Times New Roman"/>
                <w:iCs/>
                <w:color w:val="0D0D0D"/>
                <w:sz w:val="24"/>
                <w:szCs w:val="24"/>
                <w:lang w:eastAsia="ru-RU"/>
              </w:rPr>
              <w:t>применять имеющиеся знания для решения педагогических задач.</w:t>
            </w:r>
          </w:p>
        </w:tc>
        <w:tc>
          <w:tcPr>
            <w:tcW w:w="3895" w:type="dxa"/>
          </w:tcPr>
          <w:p w:rsidR="00142382" w:rsidRPr="00142382" w:rsidRDefault="00142382" w:rsidP="00142382">
            <w:pPr>
              <w:tabs>
                <w:tab w:val="left" w:pos="331"/>
              </w:tabs>
              <w:suppressAutoHyphens/>
              <w:spacing w:after="0" w:line="240" w:lineRule="auto"/>
              <w:jc w:val="both"/>
              <w:rPr>
                <w:rFonts w:ascii="Times New Roman" w:eastAsia="Times New Roman" w:hAnsi="Times New Roman" w:cs="Times New Roman"/>
                <w:iCs/>
                <w:color w:val="0D0D0D"/>
                <w:sz w:val="24"/>
                <w:szCs w:val="24"/>
                <w:lang w:eastAsia="ru-RU"/>
              </w:rPr>
            </w:pPr>
            <w:r w:rsidRPr="00142382">
              <w:rPr>
                <w:rFonts w:ascii="Times New Roman" w:eastAsia="Times New Roman" w:hAnsi="Times New Roman" w:cs="Times New Roman"/>
                <w:iCs/>
                <w:color w:val="0D0D0D"/>
                <w:sz w:val="24"/>
                <w:szCs w:val="24"/>
                <w:lang w:eastAsia="ru-RU"/>
              </w:rPr>
              <w:t>предмет, задачи, методы возрастной психологии;</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iCs/>
                <w:color w:val="0D0D0D"/>
                <w:sz w:val="24"/>
                <w:szCs w:val="24"/>
                <w:lang w:eastAsia="ru-RU"/>
              </w:rPr>
            </w:pPr>
            <w:r w:rsidRPr="00142382">
              <w:rPr>
                <w:rFonts w:ascii="Times New Roman" w:eastAsia="Times New Roman" w:hAnsi="Times New Roman" w:cs="Times New Roman"/>
                <w:iCs/>
                <w:color w:val="0D0D0D"/>
                <w:sz w:val="24"/>
                <w:szCs w:val="24"/>
                <w:lang w:eastAsia="ru-RU"/>
              </w:rPr>
              <w:t>предпосылки и условия психического развития, социальная ситуация развития</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iCs/>
                <w:color w:val="0D0D0D"/>
                <w:sz w:val="24"/>
                <w:szCs w:val="24"/>
                <w:lang w:eastAsia="ru-RU"/>
              </w:rPr>
            </w:pPr>
            <w:r w:rsidRPr="00142382">
              <w:rPr>
                <w:rFonts w:ascii="Times New Roman" w:eastAsia="Times New Roman" w:hAnsi="Times New Roman" w:cs="Times New Roman"/>
                <w:iCs/>
                <w:color w:val="0D0D0D"/>
                <w:sz w:val="24"/>
                <w:szCs w:val="24"/>
                <w:lang w:eastAsia="ru-RU"/>
              </w:rPr>
              <w:t>взаимосвязь развития и деятельности, развития и обучения, ведущая деятельность, зона ближайшего развития;</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iCs/>
                <w:color w:val="0D0D0D"/>
                <w:sz w:val="24"/>
                <w:szCs w:val="24"/>
                <w:lang w:eastAsia="ru-RU"/>
              </w:rPr>
            </w:pPr>
            <w:r w:rsidRPr="00142382">
              <w:rPr>
                <w:rFonts w:ascii="Times New Roman" w:eastAsia="Times New Roman" w:hAnsi="Times New Roman" w:cs="Times New Roman"/>
                <w:iCs/>
                <w:color w:val="0D0D0D"/>
                <w:sz w:val="24"/>
                <w:szCs w:val="24"/>
                <w:lang w:eastAsia="ru-RU"/>
              </w:rPr>
              <w:t>периодизация психического развития; критические и литические периоды развития</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iCs/>
                <w:color w:val="0D0D0D"/>
                <w:sz w:val="24"/>
                <w:szCs w:val="24"/>
                <w:lang w:eastAsia="ru-RU"/>
              </w:rPr>
            </w:pPr>
            <w:r w:rsidRPr="00142382">
              <w:rPr>
                <w:rFonts w:ascii="Times New Roman" w:eastAsia="Times New Roman" w:hAnsi="Times New Roman" w:cs="Times New Roman"/>
                <w:iCs/>
                <w:color w:val="0D0D0D"/>
                <w:sz w:val="24"/>
                <w:szCs w:val="24"/>
                <w:lang w:eastAsia="ru-RU"/>
              </w:rPr>
              <w:t>особенности психического развития на разных возрастных этапах онтогенеза;</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iCs/>
                <w:color w:val="0D0D0D"/>
                <w:sz w:val="24"/>
                <w:szCs w:val="24"/>
                <w:lang w:eastAsia="ru-RU"/>
              </w:rPr>
            </w:pPr>
            <w:r w:rsidRPr="00142382">
              <w:rPr>
                <w:rFonts w:ascii="Times New Roman" w:eastAsia="Times New Roman" w:hAnsi="Times New Roman" w:cs="Times New Roman"/>
                <w:iCs/>
                <w:color w:val="0D0D0D"/>
                <w:sz w:val="24"/>
                <w:szCs w:val="24"/>
                <w:lang w:eastAsia="ru-RU"/>
              </w:rPr>
              <w:t>предмет, проблемы и методы педагогической психологии;</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iCs/>
                <w:color w:val="0D0D0D"/>
                <w:sz w:val="24"/>
                <w:szCs w:val="24"/>
                <w:lang w:eastAsia="ru-RU"/>
              </w:rPr>
            </w:pPr>
            <w:r w:rsidRPr="00142382">
              <w:rPr>
                <w:rFonts w:ascii="Times New Roman" w:eastAsia="Times New Roman" w:hAnsi="Times New Roman" w:cs="Times New Roman"/>
                <w:iCs/>
                <w:color w:val="0D0D0D"/>
                <w:sz w:val="24"/>
                <w:szCs w:val="24"/>
                <w:lang w:eastAsia="ru-RU"/>
              </w:rPr>
              <w:t xml:space="preserve">психология обучения. </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концепция развивающего обучения Л. В. Занкова. </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Гипотеза П. Я. Гальперина о поэтапном формировании умственных действий. </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Концепция </w:t>
            </w:r>
            <w:r w:rsidRPr="00142382">
              <w:rPr>
                <w:rFonts w:ascii="Times New Roman" w:eastAsia="Times New Roman" w:hAnsi="Times New Roman" w:cs="Times New Roman"/>
                <w:color w:val="0D0D0D"/>
                <w:sz w:val="24"/>
                <w:szCs w:val="24"/>
                <w:lang w:eastAsia="ru-RU"/>
              </w:rPr>
              <w:br/>
              <w:t>В. В. Давыдова о содержательных обобщениях в обучении</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психология воспитания. </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цели, средства, методы, инструменты воспитания. воспитания. </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социально-психологические аспекты воспитания.</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психология педагогической деятельности. </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личность педагога. </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i/>
                <w:color w:val="0D0D0D"/>
                <w:sz w:val="24"/>
                <w:szCs w:val="24"/>
                <w:lang w:eastAsia="ru-RU"/>
              </w:rPr>
            </w:pPr>
            <w:r w:rsidRPr="00142382">
              <w:rPr>
                <w:rFonts w:ascii="Times New Roman" w:eastAsia="Times New Roman" w:hAnsi="Times New Roman" w:cs="Times New Roman"/>
                <w:color w:val="0D0D0D"/>
                <w:sz w:val="24"/>
                <w:szCs w:val="24"/>
                <w:lang w:eastAsia="ru-RU"/>
              </w:rPr>
              <w:t>общие и специальные способности педагога.</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lastRenderedPageBreak/>
              <w:t xml:space="preserve">индивидуальный стиль деятельности педагога; </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i/>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пути и средства самообразования. руководство детскими группами </w:t>
            </w:r>
            <w:r w:rsidRPr="00142382">
              <w:rPr>
                <w:rFonts w:ascii="Times New Roman" w:eastAsia="Times New Roman" w:hAnsi="Times New Roman" w:cs="Times New Roman"/>
                <w:color w:val="0D0D0D"/>
                <w:sz w:val="24"/>
                <w:szCs w:val="24"/>
                <w:lang w:eastAsia="ru-RU"/>
              </w:rPr>
              <w:br/>
              <w:t>и коллективами;</w:t>
            </w:r>
          </w:p>
          <w:p w:rsidR="00142382" w:rsidRPr="00142382" w:rsidRDefault="00142382" w:rsidP="00142382">
            <w:pPr>
              <w:tabs>
                <w:tab w:val="left" w:pos="331"/>
              </w:tabs>
              <w:suppressAutoHyphens/>
              <w:spacing w:after="0" w:line="240" w:lineRule="auto"/>
              <w:rPr>
                <w:rFonts w:ascii="Times New Roman" w:eastAsia="Times New Roman" w:hAnsi="Times New Roman" w:cs="Times New Roman"/>
                <w:i/>
                <w:color w:val="0D0D0D"/>
                <w:sz w:val="24"/>
                <w:szCs w:val="24"/>
                <w:lang w:eastAsia="ru-RU"/>
              </w:rPr>
            </w:pPr>
            <w:r w:rsidRPr="00142382">
              <w:rPr>
                <w:rFonts w:ascii="Times New Roman" w:eastAsia="Times New Roman" w:hAnsi="Times New Roman" w:cs="Times New Roman"/>
                <w:color w:val="0D0D0D"/>
                <w:sz w:val="24"/>
                <w:szCs w:val="24"/>
                <w:lang w:eastAsia="ru-RU"/>
              </w:rPr>
              <w:t>руководство педагогическим коллективом. предупреждение и устранение конфликтов в работе педагогического коллектива</w:t>
            </w:r>
          </w:p>
        </w:tc>
      </w:tr>
    </w:tbl>
    <w:p w:rsidR="00142382" w:rsidRPr="00142382" w:rsidRDefault="00142382" w:rsidP="00142382">
      <w:pPr>
        <w:suppressAutoHyphens/>
        <w:spacing w:after="240" w:line="240" w:lineRule="auto"/>
        <w:ind w:firstLine="709"/>
        <w:rPr>
          <w:rFonts w:ascii="Times New Roman" w:eastAsia="Times New Roman" w:hAnsi="Times New Roman" w:cs="Times New Roman"/>
          <w:b/>
          <w:color w:val="0D0D0D"/>
          <w:lang w:eastAsia="ru-RU"/>
        </w:rPr>
      </w:pPr>
    </w:p>
    <w:p w:rsidR="00142382" w:rsidRPr="00142382" w:rsidRDefault="00142382" w:rsidP="00142382">
      <w:pPr>
        <w:suppressAutoHyphens/>
        <w:spacing w:after="240" w:line="240" w:lineRule="auto"/>
        <w:jc w:val="center"/>
        <w:rPr>
          <w:rFonts w:ascii="Times New Roman" w:eastAsia="Times New Roman" w:hAnsi="Times New Roman" w:cs="Times New Roman"/>
          <w:b/>
          <w:color w:val="0D0D0D"/>
          <w:sz w:val="24"/>
          <w:szCs w:val="24"/>
          <w:lang w:eastAsia="ru-RU"/>
        </w:rPr>
      </w:pPr>
      <w:r w:rsidRPr="00142382">
        <w:rPr>
          <w:rFonts w:ascii="Times New Roman" w:eastAsia="Times New Roman" w:hAnsi="Times New Roman" w:cs="Times New Roman"/>
          <w:b/>
          <w:color w:val="0D0D0D"/>
          <w:sz w:val="24"/>
          <w:szCs w:val="24"/>
          <w:lang w:eastAsia="ru-RU"/>
        </w:rPr>
        <w:t>2. СТРУКТУРА И СОДЕРЖАНИЕ УЧЕБНОЙ ДИСЦИПЛИНЫ</w:t>
      </w:r>
    </w:p>
    <w:p w:rsidR="00142382" w:rsidRPr="00142382" w:rsidRDefault="00142382" w:rsidP="00142382">
      <w:pPr>
        <w:suppressAutoHyphens/>
        <w:spacing w:after="240" w:line="240" w:lineRule="auto"/>
        <w:ind w:firstLine="709"/>
        <w:rPr>
          <w:rFonts w:ascii="Times New Roman" w:eastAsia="Times New Roman" w:hAnsi="Times New Roman" w:cs="Times New Roman"/>
          <w:b/>
          <w:color w:val="0D0D0D"/>
          <w:sz w:val="24"/>
          <w:szCs w:val="24"/>
          <w:lang w:eastAsia="ru-RU"/>
        </w:rPr>
      </w:pPr>
      <w:r w:rsidRPr="00142382">
        <w:rPr>
          <w:rFonts w:ascii="Times New Roman" w:eastAsia="Times New Roman" w:hAnsi="Times New Roman" w:cs="Times New Roman"/>
          <w:b/>
          <w:color w:val="0D0D0D"/>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3"/>
        <w:gridCol w:w="2517"/>
      </w:tblGrid>
      <w:tr w:rsidR="00142382" w:rsidRPr="00142382" w:rsidTr="002514AD">
        <w:trPr>
          <w:trHeight w:val="490"/>
        </w:trPr>
        <w:tc>
          <w:tcPr>
            <w:tcW w:w="3685" w:type="pct"/>
            <w:vAlign w:val="center"/>
          </w:tcPr>
          <w:p w:rsidR="00142382" w:rsidRPr="00142382" w:rsidRDefault="00142382" w:rsidP="00142382">
            <w:pPr>
              <w:suppressAutoHyphens/>
              <w:spacing w:after="0" w:line="276" w:lineRule="auto"/>
              <w:jc w:val="center"/>
              <w:rPr>
                <w:rFonts w:ascii="Times New Roman" w:eastAsia="Times New Roman" w:hAnsi="Times New Roman" w:cs="Times New Roman"/>
                <w:b/>
                <w:color w:val="0D0D0D"/>
                <w:lang w:eastAsia="ru-RU"/>
              </w:rPr>
            </w:pPr>
            <w:r w:rsidRPr="00142382">
              <w:rPr>
                <w:rFonts w:ascii="Times New Roman" w:eastAsia="Times New Roman" w:hAnsi="Times New Roman" w:cs="Times New Roman"/>
                <w:b/>
                <w:color w:val="0D0D0D"/>
                <w:lang w:eastAsia="ru-RU"/>
              </w:rPr>
              <w:t>Вид учебной работы</w:t>
            </w:r>
          </w:p>
        </w:tc>
        <w:tc>
          <w:tcPr>
            <w:tcW w:w="1315" w:type="pct"/>
            <w:vAlign w:val="center"/>
          </w:tcPr>
          <w:p w:rsidR="00142382" w:rsidRPr="00142382" w:rsidRDefault="00142382" w:rsidP="00142382">
            <w:pPr>
              <w:suppressAutoHyphens/>
              <w:spacing w:after="0" w:line="276" w:lineRule="auto"/>
              <w:jc w:val="center"/>
              <w:rPr>
                <w:rFonts w:ascii="Times New Roman" w:eastAsia="Times New Roman" w:hAnsi="Times New Roman" w:cs="Times New Roman"/>
                <w:b/>
                <w:iCs/>
                <w:color w:val="0D0D0D"/>
                <w:lang w:eastAsia="ru-RU"/>
              </w:rPr>
            </w:pPr>
            <w:r w:rsidRPr="00142382">
              <w:rPr>
                <w:rFonts w:ascii="Times New Roman" w:eastAsia="Times New Roman" w:hAnsi="Times New Roman" w:cs="Times New Roman"/>
                <w:b/>
                <w:iCs/>
                <w:color w:val="0D0D0D"/>
                <w:lang w:eastAsia="ru-RU"/>
              </w:rPr>
              <w:t>Объем в часах</w:t>
            </w:r>
          </w:p>
        </w:tc>
      </w:tr>
      <w:tr w:rsidR="00142382" w:rsidRPr="00142382" w:rsidTr="002514AD">
        <w:trPr>
          <w:trHeight w:val="490"/>
        </w:trPr>
        <w:tc>
          <w:tcPr>
            <w:tcW w:w="3685" w:type="pct"/>
            <w:vAlign w:val="center"/>
          </w:tcPr>
          <w:p w:rsidR="00142382" w:rsidRPr="00142382" w:rsidRDefault="00142382" w:rsidP="00142382">
            <w:pPr>
              <w:suppressAutoHyphens/>
              <w:spacing w:after="0" w:line="276" w:lineRule="auto"/>
              <w:rPr>
                <w:rFonts w:ascii="Times New Roman" w:eastAsia="Times New Roman" w:hAnsi="Times New Roman" w:cs="Times New Roman"/>
                <w:b/>
                <w:color w:val="0D0D0D"/>
                <w:lang w:eastAsia="ru-RU"/>
              </w:rPr>
            </w:pPr>
            <w:r w:rsidRPr="00142382">
              <w:rPr>
                <w:rFonts w:ascii="Times New Roman" w:eastAsia="Times New Roman" w:hAnsi="Times New Roman" w:cs="Times New Roman"/>
                <w:b/>
                <w:color w:val="0D0D0D"/>
                <w:lang w:eastAsia="ru-RU"/>
              </w:rPr>
              <w:t>Объем образовательной программы учебной дисциплины</w:t>
            </w:r>
          </w:p>
        </w:tc>
        <w:tc>
          <w:tcPr>
            <w:tcW w:w="1315" w:type="pct"/>
            <w:vAlign w:val="center"/>
          </w:tcPr>
          <w:p w:rsidR="00142382" w:rsidRPr="00142382" w:rsidRDefault="00DB1993" w:rsidP="00142382">
            <w:pPr>
              <w:suppressAutoHyphens/>
              <w:spacing w:after="0" w:line="276" w:lineRule="auto"/>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54</w:t>
            </w:r>
          </w:p>
        </w:tc>
      </w:tr>
      <w:tr w:rsidR="00142382" w:rsidRPr="00142382" w:rsidTr="002514AD">
        <w:trPr>
          <w:trHeight w:val="490"/>
        </w:trPr>
        <w:tc>
          <w:tcPr>
            <w:tcW w:w="3685" w:type="pct"/>
            <w:shd w:val="clear" w:color="auto" w:fill="auto"/>
            <w:vAlign w:val="center"/>
          </w:tcPr>
          <w:p w:rsidR="00142382" w:rsidRPr="00142382" w:rsidRDefault="00142382" w:rsidP="00142382">
            <w:pPr>
              <w:suppressAutoHyphens/>
              <w:spacing w:after="0" w:line="276" w:lineRule="auto"/>
              <w:rPr>
                <w:rFonts w:ascii="Times New Roman" w:eastAsia="Times New Roman" w:hAnsi="Times New Roman" w:cs="Times New Roman"/>
                <w:b/>
                <w:color w:val="0D0D0D"/>
                <w:lang w:eastAsia="ru-RU"/>
              </w:rPr>
            </w:pPr>
            <w:r w:rsidRPr="00142382">
              <w:rPr>
                <w:rFonts w:ascii="Times New Roman" w:eastAsia="Times New Roman" w:hAnsi="Times New Roman" w:cs="Times New Roman"/>
                <w:b/>
                <w:color w:val="0D0D0D"/>
                <w:lang w:eastAsia="ru-RU"/>
              </w:rPr>
              <w:t>в т.ч. в форме практической подготовки</w:t>
            </w:r>
          </w:p>
        </w:tc>
        <w:tc>
          <w:tcPr>
            <w:tcW w:w="1315" w:type="pct"/>
            <w:shd w:val="clear" w:color="auto" w:fill="auto"/>
            <w:vAlign w:val="center"/>
          </w:tcPr>
          <w:p w:rsidR="00142382" w:rsidRPr="00142382" w:rsidRDefault="00142382" w:rsidP="00142382">
            <w:pPr>
              <w:suppressAutoHyphens/>
              <w:spacing w:after="0" w:line="276" w:lineRule="auto"/>
              <w:rPr>
                <w:rFonts w:ascii="Times New Roman" w:eastAsia="Times New Roman" w:hAnsi="Times New Roman" w:cs="Times New Roman"/>
                <w:iCs/>
                <w:color w:val="0D0D0D"/>
                <w:lang w:eastAsia="ru-RU"/>
              </w:rPr>
            </w:pPr>
            <w:r w:rsidRPr="00142382">
              <w:rPr>
                <w:rFonts w:ascii="Times New Roman" w:eastAsia="Times New Roman" w:hAnsi="Times New Roman" w:cs="Times New Roman"/>
                <w:iCs/>
                <w:color w:val="0D0D0D"/>
                <w:lang w:eastAsia="ru-RU"/>
              </w:rPr>
              <w:t>20</w:t>
            </w:r>
          </w:p>
        </w:tc>
      </w:tr>
      <w:tr w:rsidR="00142382" w:rsidRPr="00142382" w:rsidTr="002514AD">
        <w:trPr>
          <w:trHeight w:val="336"/>
        </w:trPr>
        <w:tc>
          <w:tcPr>
            <w:tcW w:w="5000" w:type="pct"/>
            <w:gridSpan w:val="2"/>
            <w:vAlign w:val="center"/>
          </w:tcPr>
          <w:p w:rsidR="00142382" w:rsidRPr="00142382" w:rsidRDefault="00142382" w:rsidP="00142382">
            <w:pPr>
              <w:suppressAutoHyphens/>
              <w:spacing w:after="0" w:line="276" w:lineRule="auto"/>
              <w:rPr>
                <w:rFonts w:ascii="Times New Roman" w:eastAsia="Times New Roman" w:hAnsi="Times New Roman" w:cs="Times New Roman"/>
                <w:iCs/>
                <w:color w:val="0D0D0D"/>
                <w:lang w:eastAsia="ru-RU"/>
              </w:rPr>
            </w:pPr>
            <w:r w:rsidRPr="00142382">
              <w:rPr>
                <w:rFonts w:ascii="Times New Roman" w:eastAsia="Times New Roman" w:hAnsi="Times New Roman" w:cs="Times New Roman"/>
                <w:color w:val="0D0D0D"/>
                <w:lang w:eastAsia="ru-RU"/>
              </w:rPr>
              <w:t>в т. ч.:</w:t>
            </w:r>
          </w:p>
        </w:tc>
      </w:tr>
      <w:tr w:rsidR="00142382" w:rsidRPr="00142382" w:rsidTr="002514AD">
        <w:trPr>
          <w:trHeight w:val="490"/>
        </w:trPr>
        <w:tc>
          <w:tcPr>
            <w:tcW w:w="3685" w:type="pct"/>
            <w:vAlign w:val="center"/>
          </w:tcPr>
          <w:p w:rsidR="00142382" w:rsidRPr="00142382" w:rsidRDefault="00142382" w:rsidP="00142382">
            <w:pPr>
              <w:suppressAutoHyphens/>
              <w:spacing w:after="0" w:line="276" w:lineRule="auto"/>
              <w:rPr>
                <w:rFonts w:ascii="Times New Roman" w:eastAsia="Times New Roman" w:hAnsi="Times New Roman" w:cs="Times New Roman"/>
                <w:color w:val="0D0D0D"/>
                <w:lang w:eastAsia="ru-RU"/>
              </w:rPr>
            </w:pPr>
            <w:r w:rsidRPr="00142382">
              <w:rPr>
                <w:rFonts w:ascii="Times New Roman" w:eastAsia="Times New Roman" w:hAnsi="Times New Roman" w:cs="Times New Roman"/>
                <w:color w:val="0D0D0D"/>
                <w:lang w:eastAsia="ru-RU"/>
              </w:rPr>
              <w:t>теоретическое обучение</w:t>
            </w:r>
          </w:p>
        </w:tc>
        <w:tc>
          <w:tcPr>
            <w:tcW w:w="1315" w:type="pct"/>
            <w:vAlign w:val="center"/>
          </w:tcPr>
          <w:p w:rsidR="00142382" w:rsidRPr="00142382" w:rsidRDefault="00A95FB0" w:rsidP="00142382">
            <w:pPr>
              <w:suppressAutoHyphens/>
              <w:spacing w:after="0" w:line="276" w:lineRule="auto"/>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32</w:t>
            </w:r>
          </w:p>
        </w:tc>
      </w:tr>
      <w:tr w:rsidR="00142382" w:rsidRPr="00142382" w:rsidTr="002514AD">
        <w:trPr>
          <w:trHeight w:val="490"/>
        </w:trPr>
        <w:tc>
          <w:tcPr>
            <w:tcW w:w="3685" w:type="pct"/>
            <w:vAlign w:val="center"/>
          </w:tcPr>
          <w:p w:rsidR="00142382" w:rsidRPr="00142382" w:rsidRDefault="00142382" w:rsidP="00142382">
            <w:pPr>
              <w:suppressAutoHyphens/>
              <w:spacing w:after="0" w:line="276" w:lineRule="auto"/>
              <w:rPr>
                <w:rFonts w:ascii="Times New Roman" w:eastAsia="Times New Roman" w:hAnsi="Times New Roman" w:cs="Times New Roman"/>
                <w:color w:val="0D0D0D"/>
                <w:lang w:eastAsia="ru-RU"/>
              </w:rPr>
            </w:pPr>
            <w:r w:rsidRPr="00142382">
              <w:rPr>
                <w:rFonts w:ascii="Times New Roman" w:eastAsia="Times New Roman" w:hAnsi="Times New Roman" w:cs="Times New Roman"/>
                <w:color w:val="0D0D0D"/>
                <w:lang w:eastAsia="ru-RU"/>
              </w:rPr>
              <w:t>практические занятия</w:t>
            </w:r>
          </w:p>
        </w:tc>
        <w:tc>
          <w:tcPr>
            <w:tcW w:w="1315" w:type="pct"/>
            <w:vAlign w:val="center"/>
          </w:tcPr>
          <w:p w:rsidR="00142382" w:rsidRPr="00142382" w:rsidRDefault="00142382" w:rsidP="00142382">
            <w:pPr>
              <w:suppressAutoHyphens/>
              <w:spacing w:after="0" w:line="276" w:lineRule="auto"/>
              <w:rPr>
                <w:rFonts w:ascii="Times New Roman" w:eastAsia="Times New Roman" w:hAnsi="Times New Roman" w:cs="Times New Roman"/>
                <w:iCs/>
                <w:color w:val="0D0D0D"/>
                <w:lang w:eastAsia="ru-RU"/>
              </w:rPr>
            </w:pPr>
            <w:r w:rsidRPr="00142382">
              <w:rPr>
                <w:rFonts w:ascii="Times New Roman" w:eastAsia="Times New Roman" w:hAnsi="Times New Roman" w:cs="Times New Roman"/>
                <w:iCs/>
                <w:color w:val="0D0D0D"/>
                <w:lang w:eastAsia="ru-RU"/>
              </w:rPr>
              <w:t>20</w:t>
            </w:r>
          </w:p>
        </w:tc>
      </w:tr>
      <w:tr w:rsidR="00142382" w:rsidRPr="00142382" w:rsidTr="002514AD">
        <w:trPr>
          <w:trHeight w:val="267"/>
        </w:trPr>
        <w:tc>
          <w:tcPr>
            <w:tcW w:w="3685" w:type="pct"/>
            <w:vAlign w:val="center"/>
          </w:tcPr>
          <w:p w:rsidR="00142382" w:rsidRPr="00142382" w:rsidRDefault="00142382" w:rsidP="00142382">
            <w:pPr>
              <w:suppressAutoHyphens/>
              <w:spacing w:after="0" w:line="276" w:lineRule="auto"/>
              <w:rPr>
                <w:rFonts w:ascii="Times New Roman" w:eastAsia="Times New Roman" w:hAnsi="Times New Roman" w:cs="Times New Roman"/>
                <w:i/>
                <w:color w:val="0D0D0D"/>
                <w:lang w:eastAsia="ru-RU"/>
              </w:rPr>
            </w:pPr>
            <w:r w:rsidRPr="00142382">
              <w:rPr>
                <w:rFonts w:ascii="Times New Roman" w:eastAsia="Times New Roman" w:hAnsi="Times New Roman" w:cs="Times New Roman"/>
                <w:i/>
                <w:color w:val="0D0D0D"/>
                <w:lang w:eastAsia="ru-RU"/>
              </w:rPr>
              <w:t xml:space="preserve">Самостоятельная работа </w:t>
            </w:r>
            <w:r w:rsidRPr="00142382">
              <w:rPr>
                <w:rFonts w:ascii="Times New Roman" w:eastAsia="Times New Roman" w:hAnsi="Times New Roman" w:cs="Times New Roman"/>
                <w:b/>
                <w:i/>
                <w:color w:val="0D0D0D"/>
                <w:vertAlign w:val="superscript"/>
                <w:lang w:eastAsia="ru-RU"/>
              </w:rPr>
              <w:footnoteReference w:id="2"/>
            </w:r>
          </w:p>
        </w:tc>
        <w:tc>
          <w:tcPr>
            <w:tcW w:w="1315" w:type="pct"/>
            <w:vAlign w:val="center"/>
          </w:tcPr>
          <w:p w:rsidR="00142382" w:rsidRPr="00142382" w:rsidRDefault="00A95FB0" w:rsidP="00142382">
            <w:pPr>
              <w:suppressAutoHyphens/>
              <w:spacing w:after="0" w:line="276" w:lineRule="auto"/>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2</w:t>
            </w:r>
          </w:p>
        </w:tc>
      </w:tr>
      <w:tr w:rsidR="00142382" w:rsidRPr="00142382" w:rsidTr="002514AD">
        <w:trPr>
          <w:trHeight w:val="331"/>
        </w:trPr>
        <w:tc>
          <w:tcPr>
            <w:tcW w:w="3685" w:type="pct"/>
            <w:vAlign w:val="center"/>
          </w:tcPr>
          <w:p w:rsidR="00142382" w:rsidRPr="00142382" w:rsidRDefault="00142382" w:rsidP="00142382">
            <w:pPr>
              <w:suppressAutoHyphens/>
              <w:spacing w:after="0" w:line="276" w:lineRule="auto"/>
              <w:rPr>
                <w:rFonts w:ascii="Times New Roman" w:eastAsia="Times New Roman" w:hAnsi="Times New Roman" w:cs="Times New Roman"/>
                <w:i/>
                <w:color w:val="0D0D0D"/>
                <w:lang w:eastAsia="ru-RU"/>
              </w:rPr>
            </w:pPr>
            <w:r w:rsidRPr="00142382">
              <w:rPr>
                <w:rFonts w:ascii="Times New Roman" w:eastAsia="Times New Roman" w:hAnsi="Times New Roman" w:cs="Times New Roman"/>
                <w:b/>
                <w:iCs/>
                <w:color w:val="0D0D0D"/>
                <w:lang w:eastAsia="ru-RU"/>
              </w:rPr>
              <w:t>Промежуточная аттестация в форме дифференцированного зачета</w:t>
            </w:r>
          </w:p>
        </w:tc>
        <w:tc>
          <w:tcPr>
            <w:tcW w:w="1315" w:type="pct"/>
            <w:vAlign w:val="center"/>
          </w:tcPr>
          <w:p w:rsidR="00142382" w:rsidRPr="00142382" w:rsidRDefault="00142382" w:rsidP="00142382">
            <w:pPr>
              <w:suppressAutoHyphens/>
              <w:spacing w:after="0" w:line="276" w:lineRule="auto"/>
              <w:rPr>
                <w:rFonts w:ascii="Times New Roman" w:eastAsia="Times New Roman" w:hAnsi="Times New Roman" w:cs="Times New Roman"/>
                <w:iCs/>
                <w:color w:val="0D0D0D"/>
                <w:lang w:eastAsia="ru-RU"/>
              </w:rPr>
            </w:pPr>
          </w:p>
        </w:tc>
      </w:tr>
    </w:tbl>
    <w:p w:rsidR="00142382" w:rsidRPr="00142382" w:rsidRDefault="00142382" w:rsidP="00142382">
      <w:pPr>
        <w:suppressAutoHyphens/>
        <w:spacing w:after="120" w:line="276" w:lineRule="auto"/>
        <w:rPr>
          <w:rFonts w:ascii="Times New Roman" w:eastAsia="Times New Roman" w:hAnsi="Times New Roman" w:cs="Times New Roman"/>
          <w:b/>
          <w:i/>
          <w:color w:val="0D0D0D"/>
          <w:lang w:eastAsia="ru-RU"/>
        </w:rPr>
      </w:pPr>
    </w:p>
    <w:p w:rsidR="00142382" w:rsidRPr="00142382" w:rsidRDefault="00142382" w:rsidP="00142382">
      <w:pPr>
        <w:spacing w:after="200" w:line="276" w:lineRule="auto"/>
        <w:rPr>
          <w:rFonts w:ascii="Times New Roman" w:eastAsia="Times New Roman" w:hAnsi="Times New Roman" w:cs="Times New Roman"/>
          <w:b/>
          <w:i/>
          <w:color w:val="0D0D0D"/>
          <w:lang w:eastAsia="ru-RU"/>
        </w:rPr>
        <w:sectPr w:rsidR="00142382" w:rsidRPr="00142382" w:rsidSect="002A4534">
          <w:pgSz w:w="11906" w:h="16838"/>
          <w:pgMar w:top="1134" w:right="851" w:bottom="284" w:left="1701" w:header="709" w:footer="709" w:gutter="0"/>
          <w:cols w:space="720"/>
          <w:docGrid w:linePitch="299"/>
        </w:sectPr>
      </w:pPr>
    </w:p>
    <w:p w:rsidR="00142382" w:rsidRPr="00142382" w:rsidRDefault="00142382" w:rsidP="00142382">
      <w:pPr>
        <w:spacing w:after="200" w:line="276" w:lineRule="auto"/>
        <w:ind w:left="1353"/>
        <w:rPr>
          <w:rFonts w:ascii="Times New Roman" w:eastAsia="Times New Roman" w:hAnsi="Times New Roman" w:cs="Times New Roman"/>
          <w:b/>
          <w:bCs/>
          <w:color w:val="0D0D0D"/>
          <w:lang w:eastAsia="ru-RU"/>
        </w:rPr>
      </w:pPr>
      <w:r w:rsidRPr="00142382">
        <w:rPr>
          <w:rFonts w:ascii="Times New Roman" w:eastAsia="Times New Roman" w:hAnsi="Times New Roman" w:cs="Times New Roman"/>
          <w:b/>
          <w:bCs/>
          <w:color w:val="0D0D0D"/>
          <w:lang w:eastAsia="ru-RU"/>
        </w:rPr>
        <w:lastRenderedPageBreak/>
        <w:t>3. УСЛОВИЯ РЕАЛИЗАЦИИ УЧЕБНОЙ ДИСЦИПЛИНЫ</w:t>
      </w:r>
    </w:p>
    <w:p w:rsidR="00142382" w:rsidRPr="00142382" w:rsidRDefault="00142382" w:rsidP="00142382">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142382">
        <w:rPr>
          <w:rFonts w:ascii="Times New Roman" w:eastAsia="Times New Roman" w:hAnsi="Times New Roman" w:cs="Times New Roman"/>
          <w:bCs/>
          <w:color w:val="0D0D0D"/>
          <w:sz w:val="24"/>
          <w:szCs w:val="24"/>
          <w:lang w:eastAsia="ru-RU"/>
        </w:rPr>
        <w:t>3.1. Для реализации программы учебной дисциплины должны быть предусмотрены следующие специальные помещения:</w:t>
      </w:r>
    </w:p>
    <w:p w:rsidR="00142382" w:rsidRPr="00142382" w:rsidRDefault="00142382" w:rsidP="00142382">
      <w:pPr>
        <w:suppressAutoHyphens/>
        <w:autoSpaceDE w:val="0"/>
        <w:autoSpaceDN w:val="0"/>
        <w:adjustRightInd w:val="0"/>
        <w:spacing w:after="0" w:line="276" w:lineRule="auto"/>
        <w:ind w:firstLine="709"/>
        <w:jc w:val="both"/>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bCs/>
          <w:color w:val="0D0D0D"/>
          <w:sz w:val="24"/>
          <w:szCs w:val="24"/>
          <w:lang w:eastAsia="ru-RU"/>
        </w:rPr>
        <w:t>Кабинет «Педагогики и психологии»</w:t>
      </w:r>
      <w:r w:rsidRPr="00142382">
        <w:rPr>
          <w:rFonts w:ascii="Times New Roman" w:eastAsia="Times New Roman" w:hAnsi="Times New Roman" w:cs="Times New Roman"/>
          <w:color w:val="0D0D0D"/>
          <w:sz w:val="24"/>
          <w:szCs w:val="24"/>
          <w:lang w:eastAsia="ru-RU"/>
        </w:rPr>
        <w:t xml:space="preserve">, оснащенный </w:t>
      </w:r>
      <w:r w:rsidRPr="00142382">
        <w:rPr>
          <w:rFonts w:ascii="Times New Roman" w:eastAsia="Times New Roman" w:hAnsi="Times New Roman" w:cs="Times New Roman"/>
          <w:bCs/>
          <w:color w:val="0D0D0D"/>
          <w:sz w:val="24"/>
          <w:szCs w:val="24"/>
          <w:lang w:eastAsia="ru-RU"/>
        </w:rPr>
        <w:t>в соответствии п. 6.1.2.1 примерной образовательной программы по данной специальности.</w:t>
      </w:r>
    </w:p>
    <w:p w:rsidR="00142382" w:rsidRPr="00142382" w:rsidRDefault="00142382" w:rsidP="00142382">
      <w:pPr>
        <w:suppressAutoHyphens/>
        <w:spacing w:after="0" w:line="276" w:lineRule="auto"/>
        <w:ind w:firstLine="709"/>
        <w:jc w:val="both"/>
        <w:rPr>
          <w:rFonts w:ascii="Times New Roman" w:eastAsia="Times New Roman" w:hAnsi="Times New Roman" w:cs="Times New Roman"/>
          <w:bCs/>
          <w:color w:val="0D0D0D"/>
          <w:sz w:val="24"/>
          <w:szCs w:val="24"/>
          <w:lang w:eastAsia="ru-RU"/>
        </w:rPr>
      </w:pPr>
    </w:p>
    <w:p w:rsidR="00142382" w:rsidRPr="00142382" w:rsidRDefault="00142382" w:rsidP="00142382">
      <w:pPr>
        <w:suppressAutoHyphens/>
        <w:spacing w:after="0" w:line="276" w:lineRule="auto"/>
        <w:ind w:firstLine="709"/>
        <w:jc w:val="both"/>
        <w:rPr>
          <w:rFonts w:ascii="Times New Roman" w:eastAsia="Times New Roman" w:hAnsi="Times New Roman" w:cs="Times New Roman"/>
          <w:b/>
          <w:bCs/>
          <w:color w:val="0D0D0D"/>
          <w:sz w:val="24"/>
          <w:szCs w:val="24"/>
          <w:lang w:eastAsia="ru-RU"/>
        </w:rPr>
      </w:pPr>
      <w:r w:rsidRPr="00142382">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142382" w:rsidRPr="00142382" w:rsidRDefault="00142382" w:rsidP="00142382">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142382">
        <w:rPr>
          <w:rFonts w:ascii="Times New Roman" w:eastAsia="Times New Roman" w:hAnsi="Times New Roman" w:cs="Times New Roman"/>
          <w:bCs/>
          <w:color w:val="0D0D0D"/>
          <w:sz w:val="24"/>
          <w:szCs w:val="24"/>
          <w:lang w:eastAsia="ru-RU"/>
        </w:rPr>
        <w:t>Для реализации программы библиотечный фонд образовательной организации должен иметь п</w:t>
      </w:r>
      <w:r w:rsidRPr="00142382">
        <w:rPr>
          <w:rFonts w:ascii="Times New Roman" w:eastAsia="Times New Roman" w:hAnsi="Times New Roman" w:cs="Times New Roman"/>
          <w:color w:val="0D0D0D"/>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42382">
        <w:rPr>
          <w:rFonts w:ascii="Times New Roman" w:eastAsia="Times New Roman" w:hAnsi="Times New Roman" w:cs="Times New Roman"/>
          <w:bCs/>
          <w:color w:val="0D0D0D"/>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42382" w:rsidRPr="00142382" w:rsidRDefault="00142382" w:rsidP="00142382">
      <w:pPr>
        <w:suppressAutoHyphens/>
        <w:spacing w:after="0" w:line="276" w:lineRule="auto"/>
        <w:ind w:firstLine="709"/>
        <w:jc w:val="both"/>
        <w:rPr>
          <w:rFonts w:ascii="Times New Roman" w:eastAsia="Times New Roman" w:hAnsi="Times New Roman" w:cs="Times New Roman"/>
          <w:color w:val="0D0D0D"/>
          <w:sz w:val="24"/>
          <w:szCs w:val="24"/>
          <w:lang w:eastAsia="ru-RU"/>
        </w:rPr>
      </w:pPr>
    </w:p>
    <w:p w:rsidR="00142382" w:rsidRPr="00142382" w:rsidRDefault="00142382" w:rsidP="00C64F20">
      <w:pPr>
        <w:tabs>
          <w:tab w:val="left" w:pos="1418"/>
        </w:tabs>
        <w:suppressAutoHyphens/>
        <w:spacing w:after="0" w:line="276" w:lineRule="auto"/>
        <w:jc w:val="both"/>
        <w:rPr>
          <w:rFonts w:ascii="Times New Roman" w:eastAsia="Times New Roman" w:hAnsi="Times New Roman" w:cs="Times New Roman"/>
          <w:b/>
          <w:color w:val="0D0D0D"/>
          <w:sz w:val="24"/>
          <w:szCs w:val="24"/>
          <w:lang w:eastAsia="ru-RU"/>
        </w:rPr>
      </w:pPr>
      <w:r w:rsidRPr="00142382">
        <w:rPr>
          <w:rFonts w:ascii="Times New Roman" w:eastAsia="Times New Roman" w:hAnsi="Times New Roman" w:cs="Times New Roman"/>
          <w:b/>
          <w:color w:val="0D0D0D"/>
          <w:sz w:val="24"/>
          <w:szCs w:val="24"/>
          <w:lang w:eastAsia="ru-RU"/>
        </w:rPr>
        <w:t>3.2.1. Основные печатные издания</w:t>
      </w:r>
    </w:p>
    <w:p w:rsidR="00142382" w:rsidRPr="00142382" w:rsidRDefault="00142382" w:rsidP="00C64F20">
      <w:pPr>
        <w:numPr>
          <w:ilvl w:val="0"/>
          <w:numId w:val="17"/>
        </w:numPr>
        <w:tabs>
          <w:tab w:val="left" w:pos="0"/>
          <w:tab w:val="left" w:pos="1134"/>
        </w:tabs>
        <w:spacing w:after="0" w:line="276" w:lineRule="auto"/>
        <w:ind w:left="0" w:firstLine="0"/>
        <w:contextualSpacing/>
        <w:jc w:val="both"/>
        <w:rPr>
          <w:rFonts w:ascii="Times New Roman" w:eastAsia="Times New Roman" w:hAnsi="Times New Roman" w:cs="Times New Roman"/>
          <w:bCs/>
          <w:color w:val="0D0D0D"/>
          <w:sz w:val="24"/>
          <w:szCs w:val="24"/>
          <w:lang w:eastAsia="ru-RU"/>
        </w:rPr>
      </w:pPr>
      <w:r w:rsidRPr="00142382">
        <w:rPr>
          <w:rFonts w:ascii="Times New Roman" w:eastAsia="Times New Roman" w:hAnsi="Times New Roman" w:cs="Times New Roman"/>
          <w:color w:val="0D0D0D"/>
          <w:sz w:val="24"/>
          <w:szCs w:val="24"/>
          <w:shd w:val="clear" w:color="auto" w:fill="FFFFFF"/>
          <w:lang w:eastAsia="ru-RU"/>
        </w:rPr>
        <w:t>Возрастная и педагогическая психология : учебник для среднего профессионального образования / Б. А. Сосновский [и др.] ; под редакцией Б. А. Сосновского. — Москва : Издательство Юрайт, 2023. — 359 с. — (Профессиональное образование). — ISBN 978-5-534-00052-8. — Текст : электронный // Образовательная платформа Юрайт [сайт]. — URL: https://urait.ru/bcode/513567 (дата обращения: 21.12.2022).</w:t>
      </w:r>
    </w:p>
    <w:p w:rsidR="00142382" w:rsidRPr="00142382" w:rsidRDefault="00142382" w:rsidP="00C64F20">
      <w:pPr>
        <w:numPr>
          <w:ilvl w:val="0"/>
          <w:numId w:val="17"/>
        </w:numPr>
        <w:tabs>
          <w:tab w:val="left" w:pos="0"/>
        </w:tabs>
        <w:spacing w:after="200" w:line="276" w:lineRule="auto"/>
        <w:ind w:left="0" w:firstLine="0"/>
        <w:contextualSpacing/>
        <w:jc w:val="both"/>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bCs/>
          <w:color w:val="0D0D0D"/>
          <w:sz w:val="24"/>
          <w:szCs w:val="24"/>
          <w:lang w:eastAsia="ru-RU"/>
        </w:rPr>
        <w:t>Склярова, Т. В. Общая, возрастная и педагогическая психология: учебник и практикум для СПО [Текст]/ Т. В. Склярова, Н. В. Носкова ; под общ. ред. Т. В. Скляровой. — М. : Издательство Юрайт, 2019. — 235 с.</w:t>
      </w:r>
    </w:p>
    <w:p w:rsidR="00142382" w:rsidRPr="00142382" w:rsidRDefault="00142382" w:rsidP="00C64F20">
      <w:pPr>
        <w:tabs>
          <w:tab w:val="left" w:pos="1418"/>
        </w:tabs>
        <w:spacing w:after="0" w:line="276" w:lineRule="auto"/>
        <w:contextualSpacing/>
        <w:rPr>
          <w:rFonts w:ascii="Times New Roman" w:eastAsia="Times New Roman" w:hAnsi="Times New Roman" w:cs="Times New Roman"/>
          <w:b/>
          <w:color w:val="0D0D0D"/>
          <w:sz w:val="24"/>
          <w:szCs w:val="24"/>
          <w:lang w:eastAsia="ru-RU"/>
        </w:rPr>
      </w:pPr>
    </w:p>
    <w:p w:rsidR="00142382" w:rsidRPr="00142382" w:rsidRDefault="00142382" w:rsidP="00C64F20">
      <w:pPr>
        <w:tabs>
          <w:tab w:val="left" w:pos="1418"/>
        </w:tabs>
        <w:spacing w:after="0" w:line="276" w:lineRule="auto"/>
        <w:contextualSpacing/>
        <w:rPr>
          <w:rFonts w:ascii="Times New Roman" w:eastAsia="Times New Roman" w:hAnsi="Times New Roman" w:cs="Times New Roman"/>
          <w:b/>
          <w:color w:val="0D0D0D"/>
          <w:sz w:val="24"/>
          <w:szCs w:val="24"/>
          <w:lang w:eastAsia="ru-RU"/>
        </w:rPr>
      </w:pPr>
      <w:r w:rsidRPr="00142382">
        <w:rPr>
          <w:rFonts w:ascii="Times New Roman" w:eastAsia="Times New Roman" w:hAnsi="Times New Roman" w:cs="Times New Roman"/>
          <w:b/>
          <w:color w:val="0D0D0D"/>
          <w:sz w:val="24"/>
          <w:szCs w:val="24"/>
          <w:lang w:eastAsia="ru-RU"/>
        </w:rPr>
        <w:t xml:space="preserve">3.2.2. Основные электронные издания </w:t>
      </w:r>
    </w:p>
    <w:p w:rsidR="00142382" w:rsidRPr="00142382" w:rsidRDefault="00142382" w:rsidP="00C64F20">
      <w:pPr>
        <w:numPr>
          <w:ilvl w:val="0"/>
          <w:numId w:val="18"/>
        </w:numPr>
        <w:tabs>
          <w:tab w:val="left" w:pos="284"/>
        </w:tabs>
        <w:spacing w:after="200" w:line="276" w:lineRule="auto"/>
        <w:ind w:left="0" w:firstLine="0"/>
        <w:jc w:val="both"/>
        <w:rPr>
          <w:rFonts w:ascii="Times New Roman" w:eastAsia="Times New Roman" w:hAnsi="Times New Roman" w:cs="Times New Roman"/>
          <w:iCs/>
          <w:color w:val="0D0D0D"/>
          <w:sz w:val="24"/>
          <w:szCs w:val="24"/>
          <w:lang w:eastAsia="ru-RU"/>
        </w:rPr>
      </w:pPr>
      <w:r w:rsidRPr="00142382">
        <w:rPr>
          <w:rFonts w:ascii="Times New Roman" w:eastAsia="Times New Roman" w:hAnsi="Times New Roman" w:cs="Times New Roman"/>
          <w:color w:val="0D0D0D"/>
          <w:sz w:val="24"/>
          <w:szCs w:val="24"/>
          <w:shd w:val="clear" w:color="auto" w:fill="FFFFFF"/>
          <w:lang w:eastAsia="ru-RU"/>
        </w:rPr>
        <w:t>Возрастная и педагогическая психология: учебник для среднего профессионального образования / Б. А. Сосновский [и др.]; под редакцией Б. А. Сосновского. - Москва: Издательство Юрайт, 2020. — 359 с.— (Профессиональное образование).— ISBN 978-5-534-00052-8. — Текст : электронный // ЭБС Юрайт [сайт]. — URL: </w:t>
      </w:r>
      <w:hyperlink r:id="rId7" w:tgtFrame="_blank" w:history="1">
        <w:r w:rsidRPr="00142382">
          <w:rPr>
            <w:rFonts w:ascii="Times New Roman" w:eastAsia="Times New Roman" w:hAnsi="Times New Roman" w:cs="Times New Roman"/>
            <w:color w:val="0D0D0D"/>
            <w:sz w:val="24"/>
            <w:szCs w:val="24"/>
            <w:u w:val="single"/>
            <w:shd w:val="clear" w:color="auto" w:fill="FFFFFF"/>
            <w:lang w:eastAsia="ru-RU"/>
          </w:rPr>
          <w:t>https://urait.ru/bcode/452619</w:t>
        </w:r>
      </w:hyperlink>
    </w:p>
    <w:p w:rsidR="00142382" w:rsidRPr="00142382" w:rsidRDefault="00142382" w:rsidP="00C64F20">
      <w:pPr>
        <w:tabs>
          <w:tab w:val="left" w:pos="1418"/>
        </w:tabs>
        <w:spacing w:after="0" w:line="276" w:lineRule="auto"/>
        <w:contextualSpacing/>
        <w:jc w:val="both"/>
        <w:rPr>
          <w:rFonts w:ascii="Times New Roman" w:eastAsia="Times New Roman" w:hAnsi="Times New Roman" w:cs="Times New Roman"/>
          <w:bCs/>
          <w:i/>
          <w:color w:val="0D0D0D"/>
          <w:sz w:val="24"/>
          <w:szCs w:val="24"/>
          <w:lang w:eastAsia="ru-RU"/>
        </w:rPr>
      </w:pPr>
      <w:r w:rsidRPr="00142382">
        <w:rPr>
          <w:rFonts w:ascii="Times New Roman" w:eastAsia="Times New Roman" w:hAnsi="Times New Roman" w:cs="Times New Roman"/>
          <w:b/>
          <w:bCs/>
          <w:color w:val="0D0D0D"/>
          <w:sz w:val="24"/>
          <w:szCs w:val="24"/>
          <w:lang w:eastAsia="ru-RU"/>
        </w:rPr>
        <w:t xml:space="preserve">3.2.3. Дополнительные источники </w:t>
      </w:r>
    </w:p>
    <w:p w:rsidR="00142382" w:rsidRPr="00142382" w:rsidRDefault="00142382" w:rsidP="00C64F20">
      <w:pPr>
        <w:numPr>
          <w:ilvl w:val="0"/>
          <w:numId w:val="19"/>
        </w:numPr>
        <w:tabs>
          <w:tab w:val="left" w:pos="-142"/>
        </w:tabs>
        <w:spacing w:after="0" w:line="276" w:lineRule="auto"/>
        <w:ind w:left="0" w:firstLine="0"/>
        <w:contextualSpacing/>
        <w:jc w:val="both"/>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Бухарова, И. С. Психология. Практикум: учебное пособие для среднего профессионального образования </w:t>
      </w:r>
      <w:r w:rsidRPr="00142382">
        <w:rPr>
          <w:rFonts w:ascii="Times New Roman" w:eastAsia="Times New Roman" w:hAnsi="Times New Roman" w:cs="Times New Roman"/>
          <w:bCs/>
          <w:color w:val="0D0D0D"/>
          <w:sz w:val="24"/>
          <w:szCs w:val="24"/>
          <w:lang w:eastAsia="ru-RU"/>
        </w:rPr>
        <w:t>[Текст]</w:t>
      </w:r>
      <w:r w:rsidRPr="00142382">
        <w:rPr>
          <w:rFonts w:ascii="Times New Roman" w:eastAsia="Times New Roman" w:hAnsi="Times New Roman" w:cs="Times New Roman"/>
          <w:color w:val="0D0D0D"/>
          <w:sz w:val="24"/>
          <w:szCs w:val="24"/>
          <w:lang w:eastAsia="ru-RU"/>
        </w:rPr>
        <w:t xml:space="preserve"> / И. С. Бухарова, М. В. Бывшева, </w:t>
      </w:r>
      <w:r w:rsidRPr="00142382">
        <w:rPr>
          <w:rFonts w:ascii="Times New Roman" w:eastAsia="Times New Roman" w:hAnsi="Times New Roman" w:cs="Times New Roman"/>
          <w:color w:val="0D0D0D"/>
          <w:sz w:val="24"/>
          <w:szCs w:val="24"/>
          <w:lang w:eastAsia="ru-RU"/>
        </w:rPr>
        <w:br/>
        <w:t>Е. А. Царегородцева. – 2–е изд., перераб. и доп. – М.: Издательство Юрайт, 2020. – 208 с. </w:t>
      </w:r>
    </w:p>
    <w:p w:rsidR="00142382" w:rsidRPr="00142382" w:rsidRDefault="00142382" w:rsidP="00C64F20">
      <w:pPr>
        <w:numPr>
          <w:ilvl w:val="0"/>
          <w:numId w:val="19"/>
        </w:numPr>
        <w:tabs>
          <w:tab w:val="left" w:pos="-142"/>
        </w:tabs>
        <w:spacing w:after="0" w:line="276" w:lineRule="auto"/>
        <w:ind w:left="0" w:firstLine="0"/>
        <w:contextualSpacing/>
        <w:jc w:val="both"/>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Васильева, Н. Н. Психология: учеб. пособие для СПО </w:t>
      </w:r>
      <w:r w:rsidRPr="00142382">
        <w:rPr>
          <w:rFonts w:ascii="Times New Roman" w:eastAsia="Times New Roman" w:hAnsi="Times New Roman" w:cs="Times New Roman"/>
          <w:bCs/>
          <w:color w:val="0D0D0D"/>
          <w:sz w:val="24"/>
          <w:szCs w:val="24"/>
          <w:lang w:eastAsia="ru-RU"/>
        </w:rPr>
        <w:t>[Текст]</w:t>
      </w:r>
      <w:r w:rsidRPr="00142382">
        <w:rPr>
          <w:rFonts w:ascii="Times New Roman" w:eastAsia="Times New Roman" w:hAnsi="Times New Roman" w:cs="Times New Roman"/>
          <w:color w:val="0D0D0D"/>
          <w:sz w:val="24"/>
          <w:szCs w:val="24"/>
          <w:lang w:eastAsia="ru-RU"/>
        </w:rPr>
        <w:t xml:space="preserve"> / </w:t>
      </w:r>
      <w:r w:rsidRPr="00142382">
        <w:rPr>
          <w:rFonts w:ascii="Times New Roman" w:eastAsia="Times New Roman" w:hAnsi="Times New Roman" w:cs="Times New Roman"/>
          <w:color w:val="0D0D0D"/>
          <w:sz w:val="24"/>
          <w:szCs w:val="24"/>
          <w:lang w:eastAsia="ru-RU"/>
        </w:rPr>
        <w:br/>
        <w:t xml:space="preserve">С. В. Феоктистова, Т. Ю. Маринова, Н. Н. Васильева. – 2–е изд., испр. и доп. – Москва: Издательство Юрайт, 2018. – 234 с. </w:t>
      </w:r>
    </w:p>
    <w:p w:rsidR="00142382" w:rsidRPr="00142382" w:rsidRDefault="00142382" w:rsidP="00C64F20">
      <w:pPr>
        <w:numPr>
          <w:ilvl w:val="0"/>
          <w:numId w:val="19"/>
        </w:numPr>
        <w:tabs>
          <w:tab w:val="left" w:pos="-142"/>
        </w:tabs>
        <w:spacing w:after="0" w:line="276" w:lineRule="auto"/>
        <w:ind w:left="0" w:firstLine="0"/>
        <w:contextualSpacing/>
        <w:jc w:val="both"/>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Возрастная и педагогическая психология: учебник для СПО </w:t>
      </w:r>
      <w:r w:rsidRPr="00142382">
        <w:rPr>
          <w:rFonts w:ascii="Times New Roman" w:eastAsia="Times New Roman" w:hAnsi="Times New Roman" w:cs="Times New Roman"/>
          <w:bCs/>
          <w:color w:val="0D0D0D"/>
          <w:sz w:val="24"/>
          <w:szCs w:val="24"/>
          <w:lang w:eastAsia="ru-RU"/>
        </w:rPr>
        <w:t>[Текст]</w:t>
      </w:r>
      <w:r w:rsidRPr="00142382">
        <w:rPr>
          <w:rFonts w:ascii="Times New Roman" w:eastAsia="Times New Roman" w:hAnsi="Times New Roman" w:cs="Times New Roman"/>
          <w:color w:val="0D0D0D"/>
          <w:sz w:val="24"/>
          <w:szCs w:val="24"/>
          <w:lang w:eastAsia="ru-RU"/>
        </w:rPr>
        <w:t xml:space="preserve"> / под ред. Б.А. Сосновского. – М. : Издательство Юрайт, 2017. – 359 с. </w:t>
      </w:r>
    </w:p>
    <w:p w:rsidR="00142382" w:rsidRPr="00C64F20" w:rsidRDefault="00142382" w:rsidP="00C64F20">
      <w:pPr>
        <w:numPr>
          <w:ilvl w:val="0"/>
          <w:numId w:val="19"/>
        </w:numPr>
        <w:tabs>
          <w:tab w:val="left" w:pos="-142"/>
        </w:tabs>
        <w:spacing w:after="0" w:line="276" w:lineRule="auto"/>
        <w:ind w:left="0" w:firstLine="0"/>
        <w:contextualSpacing/>
        <w:jc w:val="both"/>
        <w:rPr>
          <w:rFonts w:ascii="Times New Roman" w:eastAsia="Times New Roman" w:hAnsi="Times New Roman" w:cs="Times New Roman"/>
          <w:color w:val="0D0D0D"/>
          <w:sz w:val="24"/>
          <w:szCs w:val="24"/>
          <w:lang w:eastAsia="ru-RU"/>
        </w:rPr>
      </w:pPr>
      <w:r w:rsidRPr="00142382">
        <w:rPr>
          <w:rFonts w:ascii="Times New Roman" w:eastAsia="Times New Roman" w:hAnsi="Times New Roman" w:cs="Times New Roman"/>
          <w:color w:val="0D0D0D"/>
          <w:sz w:val="24"/>
          <w:szCs w:val="24"/>
          <w:lang w:eastAsia="ru-RU"/>
        </w:rPr>
        <w:t xml:space="preserve">Шапошникова, Т. Е. Возрастная психология и педагогика : учебник и практикум для СПО </w:t>
      </w:r>
      <w:r w:rsidRPr="00142382">
        <w:rPr>
          <w:rFonts w:ascii="Times New Roman" w:eastAsia="Times New Roman" w:hAnsi="Times New Roman" w:cs="Times New Roman"/>
          <w:bCs/>
          <w:color w:val="0D0D0D"/>
          <w:sz w:val="24"/>
          <w:szCs w:val="24"/>
          <w:lang w:eastAsia="ru-RU"/>
        </w:rPr>
        <w:t>[Текст]</w:t>
      </w:r>
      <w:r w:rsidRPr="00142382">
        <w:rPr>
          <w:rFonts w:ascii="Times New Roman" w:eastAsia="Times New Roman" w:hAnsi="Times New Roman" w:cs="Times New Roman"/>
          <w:color w:val="0D0D0D"/>
          <w:sz w:val="24"/>
          <w:szCs w:val="24"/>
          <w:lang w:eastAsia="ru-RU"/>
        </w:rPr>
        <w:t xml:space="preserve"> / Т. Е. Шапошникова, В. А. Шапошников, В. А. Корчуганов. –2–е изд., испр. и доп. – М.: Издательство Юрайт, 2018. – 218 с. –(Серия : Профессиональное образование).</w:t>
      </w:r>
    </w:p>
    <w:sectPr w:rsidR="00142382" w:rsidRPr="00C64F20" w:rsidSect="00F31FF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810" w:rsidRDefault="007F2810" w:rsidP="00142382">
      <w:pPr>
        <w:spacing w:after="0" w:line="240" w:lineRule="auto"/>
      </w:pPr>
      <w:r>
        <w:separator/>
      </w:r>
    </w:p>
  </w:endnote>
  <w:endnote w:type="continuationSeparator" w:id="1">
    <w:p w:rsidR="007F2810" w:rsidRDefault="007F2810" w:rsidP="001423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810" w:rsidRDefault="007F2810" w:rsidP="00142382">
      <w:pPr>
        <w:spacing w:after="0" w:line="240" w:lineRule="auto"/>
      </w:pPr>
      <w:r>
        <w:separator/>
      </w:r>
    </w:p>
  </w:footnote>
  <w:footnote w:type="continuationSeparator" w:id="1">
    <w:p w:rsidR="007F2810" w:rsidRDefault="007F2810" w:rsidP="00142382">
      <w:pPr>
        <w:spacing w:after="0" w:line="240" w:lineRule="auto"/>
      </w:pPr>
      <w:r>
        <w:continuationSeparator/>
      </w:r>
    </w:p>
  </w:footnote>
  <w:footnote w:id="2">
    <w:p w:rsidR="00142382" w:rsidRPr="006931D1" w:rsidRDefault="00142382" w:rsidP="00142382">
      <w:pPr>
        <w:pStyle w:val="a3"/>
        <w:suppressAutoHyphens/>
        <w:jc w:val="both"/>
        <w:rPr>
          <w:i/>
          <w:lang w:val="ru-RU"/>
        </w:rPr>
      </w:pPr>
      <w:r>
        <w:rPr>
          <w:rStyle w:val="a5"/>
        </w:rPr>
        <w:footnoteRef/>
      </w:r>
      <w:r w:rsidRPr="00531143">
        <w:rPr>
          <w:rStyle w:val="a6"/>
          <w:lang w:val="ru-RU"/>
        </w:rPr>
        <w:t xml:space="preserve">Самостоятельная работа в рамках образовательной программы планируется образовательной организацией </w:t>
      </w:r>
      <w:r>
        <w:rPr>
          <w:rStyle w:val="a6"/>
          <w:lang w:val="ru-RU"/>
        </w:rPr>
        <w:t>в</w:t>
      </w:r>
      <w:r w:rsidRPr="00531143">
        <w:rPr>
          <w:rStyle w:val="a6"/>
          <w:lang w:val="ru-RU"/>
        </w:rPr>
        <w:t xml:space="preserve"> соответствии с требованиями </w:t>
      </w:r>
      <w:r>
        <w:rPr>
          <w:rStyle w:val="a6"/>
          <w:lang w:val="ru-RU"/>
        </w:rPr>
        <w:t xml:space="preserve">ФГОС СПО </w:t>
      </w:r>
      <w:r w:rsidRPr="00531143">
        <w:rPr>
          <w:rStyle w:val="a6"/>
          <w:lang w:val="ru-RU"/>
        </w:rPr>
        <w:t xml:space="preserve">в пределах объема учебной дисциплины </w:t>
      </w:r>
      <w:r>
        <w:rPr>
          <w:rStyle w:val="a6"/>
          <w:lang w:val="ru-RU"/>
        </w:rPr>
        <w:br/>
      </w:r>
      <w:r w:rsidRPr="00531143">
        <w:rPr>
          <w:rStyle w:val="a6"/>
          <w:lang w:val="ru-RU"/>
        </w:rPr>
        <w:t>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D5E08"/>
    <w:multiLevelType w:val="hybridMultilevel"/>
    <w:tmpl w:val="5FACE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F605F2"/>
    <w:multiLevelType w:val="hybridMultilevel"/>
    <w:tmpl w:val="804C71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48158C0"/>
    <w:multiLevelType w:val="hybridMultilevel"/>
    <w:tmpl w:val="17DA7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8149F7"/>
    <w:multiLevelType w:val="hybridMultilevel"/>
    <w:tmpl w:val="830E2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0E2F93"/>
    <w:multiLevelType w:val="hybridMultilevel"/>
    <w:tmpl w:val="9828A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C94D10"/>
    <w:multiLevelType w:val="hybridMultilevel"/>
    <w:tmpl w:val="468AA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A7587A"/>
    <w:multiLevelType w:val="hybridMultilevel"/>
    <w:tmpl w:val="FB78F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B05A4C"/>
    <w:multiLevelType w:val="hybridMultilevel"/>
    <w:tmpl w:val="E1D8D222"/>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FD46DD"/>
    <w:multiLevelType w:val="hybridMultilevel"/>
    <w:tmpl w:val="8872D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5B517D"/>
    <w:multiLevelType w:val="hybridMultilevel"/>
    <w:tmpl w:val="F698E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5E1A95"/>
    <w:multiLevelType w:val="hybridMultilevel"/>
    <w:tmpl w:val="FEF219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D82350"/>
    <w:multiLevelType w:val="hybridMultilevel"/>
    <w:tmpl w:val="E7E4A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8F1201"/>
    <w:multiLevelType w:val="hybridMultilevel"/>
    <w:tmpl w:val="EA86C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E47985"/>
    <w:multiLevelType w:val="hybridMultilevel"/>
    <w:tmpl w:val="6E08C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806038"/>
    <w:multiLevelType w:val="hybridMultilevel"/>
    <w:tmpl w:val="28D00B4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B26428"/>
    <w:multiLevelType w:val="hybridMultilevel"/>
    <w:tmpl w:val="27041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75687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7">
    <w:nsid w:val="5E8152FC"/>
    <w:multiLevelType w:val="hybridMultilevel"/>
    <w:tmpl w:val="C748BDF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F657B82"/>
    <w:multiLevelType w:val="hybridMultilevel"/>
    <w:tmpl w:val="E7680F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17625CC"/>
    <w:multiLevelType w:val="hybridMultilevel"/>
    <w:tmpl w:val="8F7E4D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5D57842"/>
    <w:multiLevelType w:val="hybridMultilevel"/>
    <w:tmpl w:val="A044FD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9785E91"/>
    <w:multiLevelType w:val="hybridMultilevel"/>
    <w:tmpl w:val="5AD40B6A"/>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3CC17CC"/>
    <w:multiLevelType w:val="hybridMultilevel"/>
    <w:tmpl w:val="47A4D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AF567A6"/>
    <w:multiLevelType w:val="hybridMultilevel"/>
    <w:tmpl w:val="0E320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864121"/>
    <w:multiLevelType w:val="hybridMultilevel"/>
    <w:tmpl w:val="98B256CE"/>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802122"/>
    <w:multiLevelType w:val="hybridMultilevel"/>
    <w:tmpl w:val="4B7A1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23"/>
  </w:num>
  <w:num w:numId="3">
    <w:abstractNumId w:val="11"/>
  </w:num>
  <w:num w:numId="4">
    <w:abstractNumId w:val="18"/>
  </w:num>
  <w:num w:numId="5">
    <w:abstractNumId w:val="10"/>
  </w:num>
  <w:num w:numId="6">
    <w:abstractNumId w:val="6"/>
  </w:num>
  <w:num w:numId="7">
    <w:abstractNumId w:val="8"/>
  </w:num>
  <w:num w:numId="8">
    <w:abstractNumId w:val="22"/>
  </w:num>
  <w:num w:numId="9">
    <w:abstractNumId w:val="2"/>
  </w:num>
  <w:num w:numId="10">
    <w:abstractNumId w:val="12"/>
  </w:num>
  <w:num w:numId="11">
    <w:abstractNumId w:val="3"/>
  </w:num>
  <w:num w:numId="12">
    <w:abstractNumId w:val="24"/>
  </w:num>
  <w:num w:numId="13">
    <w:abstractNumId w:val="4"/>
  </w:num>
  <w:num w:numId="14">
    <w:abstractNumId w:val="9"/>
  </w:num>
  <w:num w:numId="15">
    <w:abstractNumId w:val="13"/>
  </w:num>
  <w:num w:numId="16">
    <w:abstractNumId w:val="0"/>
  </w:num>
  <w:num w:numId="17">
    <w:abstractNumId w:val="1"/>
  </w:num>
  <w:num w:numId="18">
    <w:abstractNumId w:val="20"/>
  </w:num>
  <w:num w:numId="19">
    <w:abstractNumId w:val="19"/>
  </w:num>
  <w:num w:numId="20">
    <w:abstractNumId w:val="21"/>
  </w:num>
  <w:num w:numId="21">
    <w:abstractNumId w:val="17"/>
  </w:num>
  <w:num w:numId="22">
    <w:abstractNumId w:val="14"/>
  </w:num>
  <w:num w:numId="23">
    <w:abstractNumId w:val="7"/>
  </w:num>
  <w:num w:numId="24">
    <w:abstractNumId w:val="16"/>
  </w:num>
  <w:num w:numId="25">
    <w:abstractNumId w:val="25"/>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142382"/>
    <w:rsid w:val="00012C59"/>
    <w:rsid w:val="00142382"/>
    <w:rsid w:val="003F4C12"/>
    <w:rsid w:val="00424B7D"/>
    <w:rsid w:val="004C16A2"/>
    <w:rsid w:val="004C7E35"/>
    <w:rsid w:val="004D5A5C"/>
    <w:rsid w:val="004F194F"/>
    <w:rsid w:val="0058429B"/>
    <w:rsid w:val="005A23EB"/>
    <w:rsid w:val="00676E2C"/>
    <w:rsid w:val="00757EB8"/>
    <w:rsid w:val="00784A55"/>
    <w:rsid w:val="007A2FAD"/>
    <w:rsid w:val="007F2810"/>
    <w:rsid w:val="00823CB6"/>
    <w:rsid w:val="008A61C8"/>
    <w:rsid w:val="009C0CCE"/>
    <w:rsid w:val="00A003E3"/>
    <w:rsid w:val="00A95060"/>
    <w:rsid w:val="00A95FB0"/>
    <w:rsid w:val="00AA42A5"/>
    <w:rsid w:val="00BB6F36"/>
    <w:rsid w:val="00C4461B"/>
    <w:rsid w:val="00C64F20"/>
    <w:rsid w:val="00D3325F"/>
    <w:rsid w:val="00D8685E"/>
    <w:rsid w:val="00DB1993"/>
    <w:rsid w:val="00E022D3"/>
    <w:rsid w:val="00EE78AB"/>
    <w:rsid w:val="00F00F33"/>
    <w:rsid w:val="00F26174"/>
    <w:rsid w:val="00F822DC"/>
    <w:rsid w:val="00FB5A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3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142382"/>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42382"/>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142382"/>
    <w:rPr>
      <w:rFonts w:cs="Times New Roman"/>
      <w:vertAlign w:val="superscript"/>
    </w:rPr>
  </w:style>
  <w:style w:type="character" w:styleId="a6">
    <w:name w:val="Emphasis"/>
    <w:qFormat/>
    <w:rsid w:val="00142382"/>
    <w:rPr>
      <w:rFonts w:cs="Times New Roman"/>
      <w:i/>
    </w:rPr>
  </w:style>
  <w:style w:type="paragraph" w:styleId="a7">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8"/>
    <w:uiPriority w:val="34"/>
    <w:qFormat/>
    <w:rsid w:val="00C64F20"/>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7"/>
    <w:uiPriority w:val="34"/>
    <w:qFormat/>
    <w:locked/>
    <w:rsid w:val="00C64F2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rait.ru/bcode/4526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786</Words>
  <Characters>4484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ОльгаК</cp:lastModifiedBy>
  <cp:revision>29</cp:revision>
  <dcterms:created xsi:type="dcterms:W3CDTF">2023-07-01T16:20:00Z</dcterms:created>
  <dcterms:modified xsi:type="dcterms:W3CDTF">2023-07-14T13:51:00Z</dcterms:modified>
</cp:coreProperties>
</file>